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EE1E5" w14:textId="77777777" w:rsidR="006E5039" w:rsidRDefault="006E5039">
      <w:pPr>
        <w:spacing w:after="400"/>
      </w:pPr>
    </w:p>
    <w:p w14:paraId="19ACE1F7" w14:textId="77777777" w:rsidR="006E5039" w:rsidRDefault="00000000">
      <w:pPr>
        <w:jc w:val="center"/>
      </w:pPr>
      <w:r>
        <w:rPr>
          <w:noProof/>
        </w:rPr>
        <w:drawing>
          <wp:inline distT="0" distB="0" distL="0" distR="0" wp14:anchorId="5F6EF31F" wp14:editId="3E71D922">
            <wp:extent cx="2476500" cy="3714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3714750"/>
                    </a:xfrm>
                    <a:prstGeom prst="rect">
                      <a:avLst/>
                    </a:prstGeom>
                  </pic:spPr>
                </pic:pic>
              </a:graphicData>
            </a:graphic>
          </wp:inline>
        </w:drawing>
      </w:r>
    </w:p>
    <w:p w14:paraId="1865770E" w14:textId="77777777" w:rsidR="006E5039" w:rsidRDefault="00000000">
      <w:pPr>
        <w:spacing w:before="300"/>
        <w:jc w:val="center"/>
      </w:pPr>
      <w:r>
        <w:rPr>
          <w:rFonts w:ascii="Calibri" w:eastAsia="Calibri" w:hAnsi="Calibri" w:cs="Calibri"/>
          <w:b/>
          <w:bCs/>
          <w:color w:val="B8935A"/>
          <w:spacing w:val="30"/>
          <w:sz w:val="18"/>
          <w:szCs w:val="18"/>
        </w:rPr>
        <w:t>CABINET DE CONSEIL ET FORMATION</w:t>
      </w:r>
    </w:p>
    <w:p w14:paraId="07952204" w14:textId="77777777" w:rsidR="006E5039" w:rsidRDefault="00000000">
      <w:pPr>
        <w:spacing w:before="80" w:after="80"/>
        <w:jc w:val="center"/>
      </w:pPr>
      <w:r>
        <w:rPr>
          <w:rFonts w:ascii="Calibri" w:eastAsia="Calibri" w:hAnsi="Calibri" w:cs="Calibri"/>
          <w:b/>
          <w:bCs/>
          <w:color w:val="1B2A4A"/>
          <w:sz w:val="48"/>
          <w:szCs w:val="48"/>
        </w:rPr>
        <w:t>Catalogue de formation 2026</w:t>
      </w:r>
    </w:p>
    <w:p w14:paraId="7F46A354" w14:textId="77777777" w:rsidR="006E5039" w:rsidRDefault="00000000">
      <w:pPr>
        <w:spacing w:after="300"/>
        <w:jc w:val="center"/>
      </w:pPr>
      <w:r>
        <w:rPr>
          <w:rFonts w:ascii="Calibri" w:eastAsia="Calibri" w:hAnsi="Calibri" w:cs="Calibri"/>
          <w:i/>
          <w:iCs/>
          <w:color w:val="6B6B6B"/>
          <w:sz w:val="22"/>
          <w:szCs w:val="22"/>
        </w:rPr>
        <w:t>5 programmes phares — Management, gestion, développement personnel</w:t>
      </w:r>
    </w:p>
    <w:p w14:paraId="53F4D057" w14:textId="77777777" w:rsidR="006E5039" w:rsidRDefault="00000000">
      <w:pPr>
        <w:spacing w:before="200"/>
        <w:jc w:val="center"/>
      </w:pPr>
      <w:r>
        <w:rPr>
          <w:rFonts w:ascii="Calibri" w:eastAsia="Calibri" w:hAnsi="Calibri" w:cs="Calibri"/>
          <w:color w:val="222222"/>
          <w:sz w:val="18"/>
          <w:szCs w:val="18"/>
        </w:rPr>
        <w:t>Sébastien SAVIGNI — 12 rue Bernard Palissy, 47800 Miramont-de-Guyenne</w:t>
      </w:r>
    </w:p>
    <w:p w14:paraId="71E97923" w14:textId="77777777" w:rsidR="006E5039" w:rsidRDefault="00000000">
      <w:pPr>
        <w:jc w:val="center"/>
      </w:pPr>
      <w:r>
        <w:rPr>
          <w:rFonts w:ascii="Calibri" w:eastAsia="Calibri" w:hAnsi="Calibri" w:cs="Calibri"/>
          <w:color w:val="222222"/>
          <w:sz w:val="18"/>
          <w:szCs w:val="18"/>
        </w:rPr>
        <w:t>06 24 14 75 85  ·  savigni.consulting@gmail.com</w:t>
      </w:r>
    </w:p>
    <w:p w14:paraId="24D92442" w14:textId="77777777" w:rsidR="006E5039" w:rsidRDefault="00000000">
      <w:pPr>
        <w:spacing w:before="240"/>
        <w:jc w:val="center"/>
      </w:pPr>
      <w:r>
        <w:rPr>
          <w:rFonts w:ascii="Calibri" w:eastAsia="Calibri" w:hAnsi="Calibri" w:cs="Calibri"/>
          <w:b/>
          <w:bCs/>
          <w:color w:val="1B2A4A"/>
          <w:spacing w:val="20"/>
          <w:sz w:val="18"/>
          <w:szCs w:val="18"/>
        </w:rPr>
        <w:t>ORGANISME CERTIFIÉ QUALIOPI  ·  ACTIONS DE FORMATION</w:t>
      </w:r>
    </w:p>
    <w:p w14:paraId="3950CB39" w14:textId="77777777" w:rsidR="006E5039" w:rsidRDefault="00000000">
      <w:pPr>
        <w:spacing w:before="80"/>
        <w:jc w:val="center"/>
      </w:pPr>
      <w:r>
        <w:rPr>
          <w:rFonts w:ascii="Calibri" w:eastAsia="Calibri" w:hAnsi="Calibri" w:cs="Calibri"/>
          <w:i/>
          <w:iCs/>
          <w:color w:val="6B6B6B"/>
          <w:sz w:val="16"/>
          <w:szCs w:val="16"/>
        </w:rPr>
        <w:t>Version du 10/07/2026</w:t>
      </w:r>
    </w:p>
    <w:p w14:paraId="6B911BFA" w14:textId="77777777" w:rsidR="006E5039" w:rsidRDefault="00000000">
      <w:r>
        <w:br w:type="page"/>
      </w:r>
    </w:p>
    <w:p w14:paraId="38EB3098" w14:textId="77777777" w:rsidR="006E5039" w:rsidRDefault="006E5039">
      <w:pPr>
        <w:sectPr w:rsidR="006E5039">
          <w:pgSz w:w="11906" w:h="16838"/>
          <w:pgMar w:top="1134" w:right="1134" w:bottom="1134" w:left="1134" w:header="708" w:footer="708" w:gutter="0"/>
          <w:cols w:space="720"/>
          <w:docGrid w:linePitch="360"/>
        </w:sectPr>
      </w:pPr>
    </w:p>
    <w:p w14:paraId="31B40AEA" w14:textId="77777777" w:rsidR="006E5039" w:rsidRDefault="00000000">
      <w:pPr>
        <w:spacing w:after="60"/>
      </w:pPr>
      <w:r>
        <w:rPr>
          <w:rFonts w:ascii="Calibri" w:eastAsia="Calibri" w:hAnsi="Calibri" w:cs="Calibri"/>
          <w:b/>
          <w:bCs/>
          <w:color w:val="B8935A"/>
          <w:spacing w:val="20"/>
          <w:sz w:val="18"/>
          <w:szCs w:val="18"/>
        </w:rPr>
        <w:lastRenderedPageBreak/>
        <w:t>QUI SOMMES-NOUS</w:t>
      </w:r>
    </w:p>
    <w:p w14:paraId="631388B9" w14:textId="77777777" w:rsidR="006E5039" w:rsidRDefault="00000000">
      <w:pPr>
        <w:spacing w:after="200"/>
      </w:pPr>
      <w:r>
        <w:rPr>
          <w:rFonts w:ascii="Calibri" w:eastAsia="Calibri" w:hAnsi="Calibri" w:cs="Calibri"/>
          <w:b/>
          <w:bCs/>
          <w:color w:val="1B2A4A"/>
          <w:sz w:val="40"/>
          <w:szCs w:val="40"/>
        </w:rPr>
        <w:t>Savigni Consulting</w:t>
      </w:r>
    </w:p>
    <w:p w14:paraId="7F71199D" w14:textId="77777777" w:rsidR="006E5039" w:rsidRDefault="00000000">
      <w:pPr>
        <w:spacing w:after="120"/>
      </w:pPr>
      <w:r>
        <w:rPr>
          <w:rFonts w:ascii="Calibri" w:eastAsia="Calibri" w:hAnsi="Calibri" w:cs="Calibri"/>
          <w:color w:val="222222"/>
        </w:rPr>
        <w:t>Savigni Consulting est un cabinet de conseil et de formation spécialisé en management, ressources humaines et performance organisationnelle. Son fondateur, Sébastien Savigni, titulaire d'un Magistère en Ressources Humaines et titulaire de la Certification Conscience Coach professionnelle (Valor Consultant / Génération Coach, 2017), cumule plus de 12 ans d'expérience auprès d'établissements sanitaires, médico-sociaux et d'entreprises (CHU de Toulouse, Nîmes, Montpellier, Limoges, Groupe Via DOM, École Carrefour, Talis…).</w:t>
      </w:r>
    </w:p>
    <w:p w14:paraId="30F09844" w14:textId="77777777" w:rsidR="006E5039" w:rsidRDefault="00000000">
      <w:pPr>
        <w:spacing w:after="120"/>
      </w:pPr>
      <w:r>
        <w:rPr>
          <w:rFonts w:ascii="Calibri" w:eastAsia="Calibri" w:hAnsi="Calibri" w:cs="Calibri"/>
          <w:color w:val="222222"/>
        </w:rPr>
        <w:t>Depuis 2014, il accompagne dirigeants, managers et équipes avec une conviction : une formation n'a de valeur que si elle produit des résultats visibles, rapidement. Basé à Miramont-de-Guyenne (Lot-et-Garonne), Savigni Consulting intervient partout où les organisations veulent gagner en efficacité, en clarté managériale et en engagement humain.</w:t>
      </w:r>
    </w:p>
    <w:p w14:paraId="190E48D7"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5 programmes, une exigence de résultat</w:t>
      </w:r>
    </w:p>
    <w:p w14:paraId="540D154E" w14:textId="77777777" w:rsidR="006E5039" w:rsidRDefault="00000000">
      <w:pPr>
        <w:spacing w:after="120"/>
      </w:pPr>
      <w:r>
        <w:rPr>
          <w:rFonts w:ascii="Calibri" w:eastAsia="Calibri" w:hAnsi="Calibri" w:cs="Calibri"/>
          <w:color w:val="222222"/>
        </w:rPr>
        <w:t>Ce catalogue simplifié présente les 5 programmes les plus demandés par nos clients. Chaque programme est disponible en accompagnement individuel ou collectif, avec un tarif clair, une disponibilité rapide et une évaluation des acquis systématique.</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700"/>
        <w:gridCol w:w="7138"/>
        <w:gridCol w:w="1800"/>
      </w:tblGrid>
      <w:tr w:rsidR="006E5039" w14:paraId="4F7597D4" w14:textId="77777777">
        <w:tc>
          <w:tcPr>
            <w:tcW w:w="700" w:type="dxa"/>
            <w:shd w:val="clear" w:color="auto" w:fill="1B2A4A"/>
            <w:tcMar>
              <w:top w:w="100" w:type="dxa"/>
              <w:left w:w="140" w:type="dxa"/>
              <w:bottom w:w="100" w:type="dxa"/>
              <w:right w:w="140" w:type="dxa"/>
            </w:tcMar>
            <w:vAlign w:val="center"/>
          </w:tcPr>
          <w:p w14:paraId="14F729D4" w14:textId="77777777" w:rsidR="006E5039" w:rsidRDefault="00000000">
            <w:r>
              <w:rPr>
                <w:rFonts w:ascii="Calibri" w:eastAsia="Calibri" w:hAnsi="Calibri" w:cs="Calibri"/>
                <w:b/>
                <w:bCs/>
                <w:color w:val="FFFFFF"/>
                <w:sz w:val="19"/>
                <w:szCs w:val="19"/>
              </w:rPr>
              <w:t>N°</w:t>
            </w:r>
          </w:p>
        </w:tc>
        <w:tc>
          <w:tcPr>
            <w:tcW w:w="7138" w:type="dxa"/>
            <w:shd w:val="clear" w:color="auto" w:fill="1B2A4A"/>
            <w:tcMar>
              <w:top w:w="100" w:type="dxa"/>
              <w:left w:w="140" w:type="dxa"/>
              <w:bottom w:w="100" w:type="dxa"/>
              <w:right w:w="140" w:type="dxa"/>
            </w:tcMar>
            <w:vAlign w:val="center"/>
          </w:tcPr>
          <w:p w14:paraId="690C7158" w14:textId="77777777" w:rsidR="006E5039" w:rsidRDefault="00000000">
            <w:r>
              <w:rPr>
                <w:rFonts w:ascii="Calibri" w:eastAsia="Calibri" w:hAnsi="Calibri" w:cs="Calibri"/>
                <w:b/>
                <w:bCs/>
                <w:color w:val="FFFFFF"/>
                <w:sz w:val="19"/>
                <w:szCs w:val="19"/>
              </w:rPr>
              <w:t>Programme</w:t>
            </w:r>
          </w:p>
        </w:tc>
        <w:tc>
          <w:tcPr>
            <w:tcW w:w="1800" w:type="dxa"/>
            <w:shd w:val="clear" w:color="auto" w:fill="1B2A4A"/>
            <w:tcMar>
              <w:top w:w="100" w:type="dxa"/>
              <w:left w:w="140" w:type="dxa"/>
              <w:bottom w:w="100" w:type="dxa"/>
              <w:right w:w="140" w:type="dxa"/>
            </w:tcMar>
            <w:vAlign w:val="center"/>
          </w:tcPr>
          <w:p w14:paraId="1D653A2D" w14:textId="77777777" w:rsidR="006E5039" w:rsidRDefault="00000000">
            <w:r>
              <w:rPr>
                <w:rFonts w:ascii="Calibri" w:eastAsia="Calibri" w:hAnsi="Calibri" w:cs="Calibri"/>
                <w:b/>
                <w:bCs/>
                <w:color w:val="FFFFFF"/>
                <w:sz w:val="19"/>
                <w:szCs w:val="19"/>
              </w:rPr>
              <w:t>Durée</w:t>
            </w:r>
          </w:p>
        </w:tc>
      </w:tr>
      <w:tr w:rsidR="006E5039" w14:paraId="5CEF728E" w14:textId="77777777">
        <w:tc>
          <w:tcPr>
            <w:tcW w:w="700" w:type="dxa"/>
            <w:tcMar>
              <w:top w:w="100" w:type="dxa"/>
              <w:left w:w="140" w:type="dxa"/>
              <w:bottom w:w="100" w:type="dxa"/>
              <w:right w:w="140" w:type="dxa"/>
            </w:tcMar>
            <w:vAlign w:val="center"/>
          </w:tcPr>
          <w:p w14:paraId="6D4E84CB" w14:textId="77777777" w:rsidR="006E5039" w:rsidRDefault="00000000">
            <w:r>
              <w:rPr>
                <w:rFonts w:ascii="Calibri" w:eastAsia="Calibri" w:hAnsi="Calibri" w:cs="Calibri"/>
                <w:color w:val="222222"/>
                <w:sz w:val="19"/>
                <w:szCs w:val="19"/>
              </w:rPr>
              <w:t>1</w:t>
            </w:r>
          </w:p>
        </w:tc>
        <w:tc>
          <w:tcPr>
            <w:tcW w:w="7138" w:type="dxa"/>
            <w:tcMar>
              <w:top w:w="100" w:type="dxa"/>
              <w:left w:w="140" w:type="dxa"/>
              <w:bottom w:w="100" w:type="dxa"/>
              <w:right w:w="140" w:type="dxa"/>
            </w:tcMar>
            <w:vAlign w:val="center"/>
          </w:tcPr>
          <w:p w14:paraId="78494559" w14:textId="77777777" w:rsidR="006E5039" w:rsidRDefault="00000000">
            <w:r>
              <w:rPr>
                <w:rFonts w:ascii="Calibri" w:eastAsia="Calibri" w:hAnsi="Calibri" w:cs="Calibri"/>
                <w:color w:val="222222"/>
                <w:sz w:val="19"/>
                <w:szCs w:val="19"/>
              </w:rPr>
              <w:t>Gestion de l'agressivité — Communication Non Violente</w:t>
            </w:r>
          </w:p>
        </w:tc>
        <w:tc>
          <w:tcPr>
            <w:tcW w:w="1800" w:type="dxa"/>
            <w:tcMar>
              <w:top w:w="100" w:type="dxa"/>
              <w:left w:w="140" w:type="dxa"/>
              <w:bottom w:w="100" w:type="dxa"/>
              <w:right w:w="140" w:type="dxa"/>
            </w:tcMar>
            <w:vAlign w:val="center"/>
          </w:tcPr>
          <w:p w14:paraId="2DF64CDC" w14:textId="77777777" w:rsidR="006E5039" w:rsidRDefault="00000000">
            <w:r>
              <w:rPr>
                <w:rFonts w:ascii="Calibri" w:eastAsia="Calibri" w:hAnsi="Calibri" w:cs="Calibri"/>
                <w:color w:val="222222"/>
                <w:sz w:val="19"/>
                <w:szCs w:val="19"/>
              </w:rPr>
              <w:t>2 jours</w:t>
            </w:r>
          </w:p>
        </w:tc>
      </w:tr>
      <w:tr w:rsidR="006E5039" w14:paraId="5F0C3783" w14:textId="77777777">
        <w:tc>
          <w:tcPr>
            <w:tcW w:w="700" w:type="dxa"/>
            <w:tcMar>
              <w:top w:w="100" w:type="dxa"/>
              <w:left w:w="140" w:type="dxa"/>
              <w:bottom w:w="100" w:type="dxa"/>
              <w:right w:w="140" w:type="dxa"/>
            </w:tcMar>
            <w:vAlign w:val="center"/>
          </w:tcPr>
          <w:p w14:paraId="690A9B3C" w14:textId="77777777" w:rsidR="006E5039" w:rsidRDefault="00000000">
            <w:r>
              <w:rPr>
                <w:rFonts w:ascii="Calibri" w:eastAsia="Calibri" w:hAnsi="Calibri" w:cs="Calibri"/>
                <w:color w:val="222222"/>
                <w:sz w:val="19"/>
                <w:szCs w:val="19"/>
              </w:rPr>
              <w:t>2</w:t>
            </w:r>
          </w:p>
        </w:tc>
        <w:tc>
          <w:tcPr>
            <w:tcW w:w="7138" w:type="dxa"/>
            <w:tcMar>
              <w:top w:w="100" w:type="dxa"/>
              <w:left w:w="140" w:type="dxa"/>
              <w:bottom w:w="100" w:type="dxa"/>
              <w:right w:w="140" w:type="dxa"/>
            </w:tcMar>
            <w:vAlign w:val="center"/>
          </w:tcPr>
          <w:p w14:paraId="56F22AFB" w14:textId="77777777" w:rsidR="006E5039" w:rsidRDefault="00000000">
            <w:r>
              <w:rPr>
                <w:rFonts w:ascii="Calibri" w:eastAsia="Calibri" w:hAnsi="Calibri" w:cs="Calibri"/>
                <w:color w:val="222222"/>
                <w:sz w:val="19"/>
                <w:szCs w:val="19"/>
              </w:rPr>
              <w:t>Formation de formateur occasionnel</w:t>
            </w:r>
          </w:p>
        </w:tc>
        <w:tc>
          <w:tcPr>
            <w:tcW w:w="1800" w:type="dxa"/>
            <w:tcMar>
              <w:top w:w="100" w:type="dxa"/>
              <w:left w:w="140" w:type="dxa"/>
              <w:bottom w:w="100" w:type="dxa"/>
              <w:right w:w="140" w:type="dxa"/>
            </w:tcMar>
            <w:vAlign w:val="center"/>
          </w:tcPr>
          <w:p w14:paraId="2367C563" w14:textId="77777777" w:rsidR="006E5039" w:rsidRDefault="00000000">
            <w:r>
              <w:rPr>
                <w:rFonts w:ascii="Calibri" w:eastAsia="Calibri" w:hAnsi="Calibri" w:cs="Calibri"/>
                <w:color w:val="222222"/>
                <w:sz w:val="19"/>
                <w:szCs w:val="19"/>
              </w:rPr>
              <w:t>14h à 42h</w:t>
            </w:r>
          </w:p>
        </w:tc>
      </w:tr>
      <w:tr w:rsidR="006E5039" w14:paraId="4242A711" w14:textId="77777777">
        <w:tc>
          <w:tcPr>
            <w:tcW w:w="700" w:type="dxa"/>
            <w:tcMar>
              <w:top w:w="100" w:type="dxa"/>
              <w:left w:w="140" w:type="dxa"/>
              <w:bottom w:w="100" w:type="dxa"/>
              <w:right w:w="140" w:type="dxa"/>
            </w:tcMar>
            <w:vAlign w:val="center"/>
          </w:tcPr>
          <w:p w14:paraId="72BA808B" w14:textId="77777777" w:rsidR="006E5039" w:rsidRDefault="00000000">
            <w:r>
              <w:rPr>
                <w:rFonts w:ascii="Calibri" w:eastAsia="Calibri" w:hAnsi="Calibri" w:cs="Calibri"/>
                <w:color w:val="222222"/>
                <w:sz w:val="19"/>
                <w:szCs w:val="19"/>
              </w:rPr>
              <w:t>3</w:t>
            </w:r>
          </w:p>
        </w:tc>
        <w:tc>
          <w:tcPr>
            <w:tcW w:w="7138" w:type="dxa"/>
            <w:tcMar>
              <w:top w:w="100" w:type="dxa"/>
              <w:left w:w="140" w:type="dxa"/>
              <w:bottom w:w="100" w:type="dxa"/>
              <w:right w:w="140" w:type="dxa"/>
            </w:tcMar>
            <w:vAlign w:val="center"/>
          </w:tcPr>
          <w:p w14:paraId="77E23A2C" w14:textId="77777777" w:rsidR="006E5039" w:rsidRDefault="00000000">
            <w:r>
              <w:rPr>
                <w:rFonts w:ascii="Calibri" w:eastAsia="Calibri" w:hAnsi="Calibri" w:cs="Calibri"/>
                <w:color w:val="222222"/>
                <w:sz w:val="19"/>
                <w:szCs w:val="19"/>
              </w:rPr>
              <w:t>Management opérationnel : renforcer son management et son leadership</w:t>
            </w:r>
          </w:p>
        </w:tc>
        <w:tc>
          <w:tcPr>
            <w:tcW w:w="1800" w:type="dxa"/>
            <w:tcMar>
              <w:top w:w="100" w:type="dxa"/>
              <w:left w:w="140" w:type="dxa"/>
              <w:bottom w:w="100" w:type="dxa"/>
              <w:right w:w="140" w:type="dxa"/>
            </w:tcMar>
            <w:vAlign w:val="center"/>
          </w:tcPr>
          <w:p w14:paraId="3CDE968E" w14:textId="77777777" w:rsidR="006E5039" w:rsidRDefault="00000000">
            <w:r>
              <w:rPr>
                <w:rFonts w:ascii="Calibri" w:eastAsia="Calibri" w:hAnsi="Calibri" w:cs="Calibri"/>
                <w:color w:val="222222"/>
                <w:sz w:val="19"/>
                <w:szCs w:val="19"/>
              </w:rPr>
              <w:t>2 jours</w:t>
            </w:r>
          </w:p>
        </w:tc>
      </w:tr>
      <w:tr w:rsidR="006E5039" w14:paraId="07132154" w14:textId="77777777">
        <w:tc>
          <w:tcPr>
            <w:tcW w:w="700" w:type="dxa"/>
            <w:tcMar>
              <w:top w:w="100" w:type="dxa"/>
              <w:left w:w="140" w:type="dxa"/>
              <w:bottom w:w="100" w:type="dxa"/>
              <w:right w:w="140" w:type="dxa"/>
            </w:tcMar>
            <w:vAlign w:val="center"/>
          </w:tcPr>
          <w:p w14:paraId="12101D15" w14:textId="77777777" w:rsidR="006E5039" w:rsidRDefault="00000000">
            <w:r>
              <w:rPr>
                <w:rFonts w:ascii="Calibri" w:eastAsia="Calibri" w:hAnsi="Calibri" w:cs="Calibri"/>
                <w:color w:val="222222"/>
                <w:sz w:val="19"/>
                <w:szCs w:val="19"/>
              </w:rPr>
              <w:t>4</w:t>
            </w:r>
          </w:p>
        </w:tc>
        <w:tc>
          <w:tcPr>
            <w:tcW w:w="7138" w:type="dxa"/>
            <w:tcMar>
              <w:top w:w="100" w:type="dxa"/>
              <w:left w:w="140" w:type="dxa"/>
              <w:bottom w:w="100" w:type="dxa"/>
              <w:right w:w="140" w:type="dxa"/>
            </w:tcMar>
            <w:vAlign w:val="center"/>
          </w:tcPr>
          <w:p w14:paraId="0F38634F" w14:textId="77777777" w:rsidR="006E5039" w:rsidRDefault="00000000">
            <w:r>
              <w:rPr>
                <w:rFonts w:ascii="Calibri" w:eastAsia="Calibri" w:hAnsi="Calibri" w:cs="Calibri"/>
                <w:color w:val="222222"/>
                <w:sz w:val="19"/>
                <w:szCs w:val="19"/>
              </w:rPr>
              <w:t>Conduire l'entretien d'évaluation et l'entretien professionnel</w:t>
            </w:r>
          </w:p>
        </w:tc>
        <w:tc>
          <w:tcPr>
            <w:tcW w:w="1800" w:type="dxa"/>
            <w:tcMar>
              <w:top w:w="100" w:type="dxa"/>
              <w:left w:w="140" w:type="dxa"/>
              <w:bottom w:w="100" w:type="dxa"/>
              <w:right w:w="140" w:type="dxa"/>
            </w:tcMar>
            <w:vAlign w:val="center"/>
          </w:tcPr>
          <w:p w14:paraId="0146756A" w14:textId="77777777" w:rsidR="006E5039" w:rsidRDefault="00000000">
            <w:r>
              <w:rPr>
                <w:rFonts w:ascii="Calibri" w:eastAsia="Calibri" w:hAnsi="Calibri" w:cs="Calibri"/>
                <w:color w:val="222222"/>
                <w:sz w:val="19"/>
                <w:szCs w:val="19"/>
              </w:rPr>
              <w:t>2 jours</w:t>
            </w:r>
          </w:p>
        </w:tc>
      </w:tr>
      <w:tr w:rsidR="006E5039" w14:paraId="44960D9C" w14:textId="77777777">
        <w:tc>
          <w:tcPr>
            <w:tcW w:w="700" w:type="dxa"/>
            <w:tcMar>
              <w:top w:w="100" w:type="dxa"/>
              <w:left w:w="140" w:type="dxa"/>
              <w:bottom w:w="100" w:type="dxa"/>
              <w:right w:w="140" w:type="dxa"/>
            </w:tcMar>
            <w:vAlign w:val="center"/>
          </w:tcPr>
          <w:p w14:paraId="03F24160" w14:textId="77777777" w:rsidR="006E5039" w:rsidRDefault="00000000">
            <w:r>
              <w:rPr>
                <w:rFonts w:ascii="Calibri" w:eastAsia="Calibri" w:hAnsi="Calibri" w:cs="Calibri"/>
                <w:color w:val="222222"/>
                <w:sz w:val="19"/>
                <w:szCs w:val="19"/>
              </w:rPr>
              <w:t>5</w:t>
            </w:r>
          </w:p>
        </w:tc>
        <w:tc>
          <w:tcPr>
            <w:tcW w:w="7138" w:type="dxa"/>
            <w:tcMar>
              <w:top w:w="100" w:type="dxa"/>
              <w:left w:w="140" w:type="dxa"/>
              <w:bottom w:w="100" w:type="dxa"/>
              <w:right w:w="140" w:type="dxa"/>
            </w:tcMar>
            <w:vAlign w:val="center"/>
          </w:tcPr>
          <w:p w14:paraId="7FC2C525" w14:textId="77777777" w:rsidR="006E5039" w:rsidRDefault="00000000">
            <w:r>
              <w:rPr>
                <w:rFonts w:ascii="Calibri" w:eastAsia="Calibri" w:hAnsi="Calibri" w:cs="Calibri"/>
                <w:color w:val="222222"/>
                <w:sz w:val="19"/>
                <w:szCs w:val="19"/>
              </w:rPr>
              <w:t>Cœur de Conscience — Conscience de soi et coaching professionnel</w:t>
            </w:r>
          </w:p>
        </w:tc>
        <w:tc>
          <w:tcPr>
            <w:tcW w:w="1800" w:type="dxa"/>
            <w:tcMar>
              <w:top w:w="100" w:type="dxa"/>
              <w:left w:w="140" w:type="dxa"/>
              <w:bottom w:w="100" w:type="dxa"/>
              <w:right w:w="140" w:type="dxa"/>
            </w:tcMar>
            <w:vAlign w:val="center"/>
          </w:tcPr>
          <w:p w14:paraId="6E1206A6" w14:textId="77777777" w:rsidR="006E5039" w:rsidRDefault="00000000">
            <w:r>
              <w:rPr>
                <w:rFonts w:ascii="Calibri" w:eastAsia="Calibri" w:hAnsi="Calibri" w:cs="Calibri"/>
                <w:color w:val="222222"/>
                <w:sz w:val="19"/>
                <w:szCs w:val="19"/>
              </w:rPr>
              <w:t>10 j. / 5 mois</w:t>
            </w:r>
          </w:p>
        </w:tc>
      </w:tr>
    </w:tbl>
    <w:p w14:paraId="4B94E486" w14:textId="77777777" w:rsidR="006E5039" w:rsidRDefault="00000000">
      <w:r>
        <w:br w:type="page"/>
      </w:r>
    </w:p>
    <w:p w14:paraId="2A0FD421" w14:textId="77777777" w:rsidR="006E5039" w:rsidRDefault="00000000">
      <w:pPr>
        <w:spacing w:after="40"/>
      </w:pPr>
      <w:r>
        <w:rPr>
          <w:rFonts w:ascii="Calibri" w:eastAsia="Calibri" w:hAnsi="Calibri" w:cs="Calibri"/>
          <w:b/>
          <w:bCs/>
          <w:color w:val="B8935A"/>
          <w:spacing w:val="20"/>
          <w:sz w:val="18"/>
          <w:szCs w:val="18"/>
        </w:rPr>
        <w:lastRenderedPageBreak/>
        <w:t>PROGRAMME 1</w:t>
      </w:r>
    </w:p>
    <w:p w14:paraId="3C49BB99" w14:textId="77777777" w:rsidR="006E5039" w:rsidRDefault="00000000">
      <w:pPr>
        <w:pBdr>
          <w:bottom w:val="single" w:sz="10" w:space="6" w:color="1B2A4A"/>
        </w:pBdr>
        <w:spacing w:after="200"/>
      </w:pPr>
      <w:r>
        <w:rPr>
          <w:rFonts w:ascii="Calibri" w:eastAsia="Calibri" w:hAnsi="Calibri" w:cs="Calibri"/>
          <w:b/>
          <w:bCs/>
          <w:color w:val="1B2A4A"/>
          <w:sz w:val="34"/>
          <w:szCs w:val="34"/>
        </w:rPr>
        <w:t>Gestion de l'agressivité — Communication Non Violente</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6F3B5411" w14:textId="77777777">
        <w:tc>
          <w:tcPr>
            <w:tcW w:w="2400" w:type="dxa"/>
            <w:shd w:val="clear" w:color="auto" w:fill="F4F1EC"/>
            <w:tcMar>
              <w:top w:w="100" w:type="dxa"/>
              <w:left w:w="140" w:type="dxa"/>
              <w:bottom w:w="100" w:type="dxa"/>
              <w:right w:w="140" w:type="dxa"/>
            </w:tcMar>
            <w:vAlign w:val="center"/>
          </w:tcPr>
          <w:p w14:paraId="73AEAC9A" w14:textId="77777777" w:rsidR="006E5039" w:rsidRDefault="00000000">
            <w:r>
              <w:rPr>
                <w:rFonts w:ascii="Calibri" w:eastAsia="Calibri" w:hAnsi="Calibri" w:cs="Calibri"/>
                <w:b/>
                <w:bCs/>
                <w:color w:val="1B2A4A"/>
                <w:sz w:val="19"/>
                <w:szCs w:val="19"/>
              </w:rPr>
              <w:t>Public</w:t>
            </w:r>
          </w:p>
        </w:tc>
        <w:tc>
          <w:tcPr>
            <w:tcW w:w="7238" w:type="dxa"/>
            <w:tcMar>
              <w:top w:w="100" w:type="dxa"/>
              <w:left w:w="140" w:type="dxa"/>
              <w:bottom w:w="100" w:type="dxa"/>
              <w:right w:w="140" w:type="dxa"/>
            </w:tcMar>
            <w:vAlign w:val="center"/>
          </w:tcPr>
          <w:p w14:paraId="0F208FDA" w14:textId="77777777" w:rsidR="006E5039" w:rsidRDefault="00000000">
            <w:r>
              <w:rPr>
                <w:rFonts w:ascii="Calibri" w:eastAsia="Calibri" w:hAnsi="Calibri" w:cs="Calibri"/>
                <w:color w:val="222222"/>
                <w:sz w:val="19"/>
                <w:szCs w:val="19"/>
              </w:rPr>
              <w:t>Tout public</w:t>
            </w:r>
          </w:p>
        </w:tc>
      </w:tr>
      <w:tr w:rsidR="006E5039" w14:paraId="2477FA31" w14:textId="77777777">
        <w:tc>
          <w:tcPr>
            <w:tcW w:w="2400" w:type="dxa"/>
            <w:shd w:val="clear" w:color="auto" w:fill="F4F1EC"/>
            <w:tcMar>
              <w:top w:w="100" w:type="dxa"/>
              <w:left w:w="140" w:type="dxa"/>
              <w:bottom w:w="100" w:type="dxa"/>
              <w:right w:w="140" w:type="dxa"/>
            </w:tcMar>
            <w:vAlign w:val="center"/>
          </w:tcPr>
          <w:p w14:paraId="52150104" w14:textId="77777777" w:rsidR="006E5039" w:rsidRDefault="00000000">
            <w:r>
              <w:rPr>
                <w:rFonts w:ascii="Calibri" w:eastAsia="Calibri" w:hAnsi="Calibri" w:cs="Calibri"/>
                <w:b/>
                <w:bCs/>
                <w:color w:val="1B2A4A"/>
                <w:sz w:val="19"/>
                <w:szCs w:val="19"/>
              </w:rPr>
              <w:t>Durée</w:t>
            </w:r>
          </w:p>
        </w:tc>
        <w:tc>
          <w:tcPr>
            <w:tcW w:w="7238" w:type="dxa"/>
            <w:tcMar>
              <w:top w:w="100" w:type="dxa"/>
              <w:left w:w="140" w:type="dxa"/>
              <w:bottom w:w="100" w:type="dxa"/>
              <w:right w:w="140" w:type="dxa"/>
            </w:tcMar>
            <w:vAlign w:val="center"/>
          </w:tcPr>
          <w:p w14:paraId="0AD4E593" w14:textId="77777777" w:rsidR="006E5039" w:rsidRDefault="00000000">
            <w:r>
              <w:rPr>
                <w:rFonts w:ascii="Calibri" w:eastAsia="Calibri" w:hAnsi="Calibri" w:cs="Calibri"/>
                <w:color w:val="222222"/>
                <w:sz w:val="19"/>
                <w:szCs w:val="19"/>
              </w:rPr>
              <w:t>2 jours (14h)</w:t>
            </w:r>
          </w:p>
        </w:tc>
      </w:tr>
      <w:tr w:rsidR="006E5039" w14:paraId="292F75BA" w14:textId="77777777">
        <w:tc>
          <w:tcPr>
            <w:tcW w:w="2400" w:type="dxa"/>
            <w:shd w:val="clear" w:color="auto" w:fill="F4F1EC"/>
            <w:tcMar>
              <w:top w:w="100" w:type="dxa"/>
              <w:left w:w="140" w:type="dxa"/>
              <w:bottom w:w="100" w:type="dxa"/>
              <w:right w:w="140" w:type="dxa"/>
            </w:tcMar>
            <w:vAlign w:val="center"/>
          </w:tcPr>
          <w:p w14:paraId="29C5EFB6" w14:textId="77777777" w:rsidR="006E5039" w:rsidRDefault="00000000">
            <w:r>
              <w:rPr>
                <w:rFonts w:ascii="Calibri" w:eastAsia="Calibri" w:hAnsi="Calibri" w:cs="Calibri"/>
                <w:b/>
                <w:bCs/>
                <w:color w:val="1B2A4A"/>
                <w:sz w:val="19"/>
                <w:szCs w:val="19"/>
              </w:rPr>
              <w:t>Prérequis</w:t>
            </w:r>
          </w:p>
        </w:tc>
        <w:tc>
          <w:tcPr>
            <w:tcW w:w="7238" w:type="dxa"/>
            <w:tcMar>
              <w:top w:w="100" w:type="dxa"/>
              <w:left w:w="140" w:type="dxa"/>
              <w:bottom w:w="100" w:type="dxa"/>
              <w:right w:w="140" w:type="dxa"/>
            </w:tcMar>
            <w:vAlign w:val="center"/>
          </w:tcPr>
          <w:p w14:paraId="2989DEA7" w14:textId="77777777" w:rsidR="006E5039" w:rsidRDefault="00000000">
            <w:r>
              <w:rPr>
                <w:rFonts w:ascii="Calibri" w:eastAsia="Calibri" w:hAnsi="Calibri" w:cs="Calibri"/>
                <w:color w:val="222222"/>
                <w:sz w:val="19"/>
                <w:szCs w:val="19"/>
              </w:rPr>
              <w:t>Aucun</w:t>
            </w:r>
          </w:p>
        </w:tc>
      </w:tr>
      <w:tr w:rsidR="006E5039" w14:paraId="57903EB8" w14:textId="77777777">
        <w:tc>
          <w:tcPr>
            <w:tcW w:w="2400" w:type="dxa"/>
            <w:shd w:val="clear" w:color="auto" w:fill="F4F1EC"/>
            <w:tcMar>
              <w:top w:w="100" w:type="dxa"/>
              <w:left w:w="140" w:type="dxa"/>
              <w:bottom w:w="100" w:type="dxa"/>
              <w:right w:w="140" w:type="dxa"/>
            </w:tcMar>
            <w:vAlign w:val="center"/>
          </w:tcPr>
          <w:p w14:paraId="1CC417DF" w14:textId="77777777" w:rsidR="006E5039" w:rsidRDefault="00000000">
            <w:r>
              <w:rPr>
                <w:rFonts w:ascii="Calibri" w:eastAsia="Calibri" w:hAnsi="Calibri" w:cs="Calibri"/>
                <w:b/>
                <w:bCs/>
                <w:color w:val="1B2A4A"/>
                <w:sz w:val="19"/>
                <w:szCs w:val="19"/>
              </w:rPr>
              <w:t>Format</w:t>
            </w:r>
          </w:p>
        </w:tc>
        <w:tc>
          <w:tcPr>
            <w:tcW w:w="7238" w:type="dxa"/>
            <w:tcMar>
              <w:top w:w="100" w:type="dxa"/>
              <w:left w:w="140" w:type="dxa"/>
              <w:bottom w:w="100" w:type="dxa"/>
              <w:right w:w="140" w:type="dxa"/>
            </w:tcMar>
            <w:vAlign w:val="center"/>
          </w:tcPr>
          <w:p w14:paraId="29D47B70" w14:textId="77777777" w:rsidR="006E5039" w:rsidRDefault="00000000">
            <w:r>
              <w:rPr>
                <w:rFonts w:ascii="Calibri" w:eastAsia="Calibri" w:hAnsi="Calibri" w:cs="Calibri"/>
                <w:color w:val="222222"/>
                <w:sz w:val="19"/>
                <w:szCs w:val="19"/>
              </w:rPr>
              <w:t>Présentiel uniquement, en intra-entreprise ou en inter-entreprises</w:t>
            </w:r>
          </w:p>
        </w:tc>
      </w:tr>
      <w:tr w:rsidR="006E5039" w14:paraId="1622A858" w14:textId="77777777">
        <w:tc>
          <w:tcPr>
            <w:tcW w:w="2400" w:type="dxa"/>
            <w:shd w:val="clear" w:color="auto" w:fill="F4F1EC"/>
            <w:tcMar>
              <w:top w:w="100" w:type="dxa"/>
              <w:left w:w="140" w:type="dxa"/>
              <w:bottom w:w="100" w:type="dxa"/>
              <w:right w:w="140" w:type="dxa"/>
            </w:tcMar>
            <w:vAlign w:val="center"/>
          </w:tcPr>
          <w:p w14:paraId="53C2FA2D" w14:textId="77777777" w:rsidR="006E5039" w:rsidRDefault="00000000">
            <w:r>
              <w:rPr>
                <w:rFonts w:ascii="Calibri" w:eastAsia="Calibri" w:hAnsi="Calibri" w:cs="Calibri"/>
                <w:b/>
                <w:bCs/>
                <w:color w:val="1B2A4A"/>
                <w:sz w:val="19"/>
                <w:szCs w:val="19"/>
              </w:rPr>
              <w:t>Méthodes mobilisées</w:t>
            </w:r>
          </w:p>
        </w:tc>
        <w:tc>
          <w:tcPr>
            <w:tcW w:w="7238" w:type="dxa"/>
            <w:tcMar>
              <w:top w:w="100" w:type="dxa"/>
              <w:left w:w="140" w:type="dxa"/>
              <w:bottom w:w="100" w:type="dxa"/>
              <w:right w:w="140" w:type="dxa"/>
            </w:tcMar>
            <w:vAlign w:val="center"/>
          </w:tcPr>
          <w:p w14:paraId="7A04684F" w14:textId="77777777" w:rsidR="006E5039" w:rsidRDefault="00000000">
            <w:r>
              <w:rPr>
                <w:rFonts w:ascii="Calibri" w:eastAsia="Calibri" w:hAnsi="Calibri" w:cs="Calibri"/>
                <w:color w:val="222222"/>
                <w:sz w:val="19"/>
                <w:szCs w:val="19"/>
              </w:rPr>
              <w:t>Méthodes immersives, de la découverte, du questionnement, magistrale, démonstrative et métaphorique — 80 % d'ateliers pratiques, 20 % maximum d'apports théoriques</w:t>
            </w:r>
          </w:p>
        </w:tc>
      </w:tr>
      <w:tr w:rsidR="006E5039" w14:paraId="2B39B18D" w14:textId="77777777">
        <w:tc>
          <w:tcPr>
            <w:tcW w:w="2400" w:type="dxa"/>
            <w:shd w:val="clear" w:color="auto" w:fill="F4F1EC"/>
            <w:tcMar>
              <w:top w:w="100" w:type="dxa"/>
              <w:left w:w="140" w:type="dxa"/>
              <w:bottom w:w="100" w:type="dxa"/>
              <w:right w:w="140" w:type="dxa"/>
            </w:tcMar>
            <w:vAlign w:val="center"/>
          </w:tcPr>
          <w:p w14:paraId="4AA1055F" w14:textId="77777777" w:rsidR="006E5039" w:rsidRDefault="00000000">
            <w:r>
              <w:rPr>
                <w:rFonts w:ascii="Calibri" w:eastAsia="Calibri" w:hAnsi="Calibri" w:cs="Calibri"/>
                <w:b/>
                <w:bCs/>
                <w:color w:val="1B2A4A"/>
                <w:sz w:val="19"/>
                <w:szCs w:val="19"/>
              </w:rPr>
              <w:t>Modalités d'accès</w:t>
            </w:r>
          </w:p>
        </w:tc>
        <w:tc>
          <w:tcPr>
            <w:tcW w:w="7238" w:type="dxa"/>
            <w:tcMar>
              <w:top w:w="100" w:type="dxa"/>
              <w:left w:w="140" w:type="dxa"/>
              <w:bottom w:w="100" w:type="dxa"/>
              <w:right w:w="140" w:type="dxa"/>
            </w:tcMar>
            <w:vAlign w:val="center"/>
          </w:tcPr>
          <w:p w14:paraId="1E57D957" w14:textId="77777777" w:rsidR="006E5039" w:rsidRDefault="00000000">
            <w:r>
              <w:rPr>
                <w:rFonts w:ascii="Calibri" w:eastAsia="Calibri" w:hAnsi="Calibri" w:cs="Calibri"/>
                <w:color w:val="222222"/>
                <w:sz w:val="19"/>
                <w:szCs w:val="19"/>
              </w:rPr>
              <w:t>Prise de contact par téléphone ou e-mail → analyse du besoin → devis et convention de formation → positionnement → réalisation → évaluation à chaud et à froid</w:t>
            </w:r>
          </w:p>
        </w:tc>
      </w:tr>
      <w:tr w:rsidR="006E5039" w14:paraId="74F0132B" w14:textId="77777777">
        <w:tc>
          <w:tcPr>
            <w:tcW w:w="2400" w:type="dxa"/>
            <w:shd w:val="clear" w:color="auto" w:fill="F4F1EC"/>
            <w:tcMar>
              <w:top w:w="100" w:type="dxa"/>
              <w:left w:w="140" w:type="dxa"/>
              <w:bottom w:w="100" w:type="dxa"/>
              <w:right w:w="140" w:type="dxa"/>
            </w:tcMar>
            <w:vAlign w:val="center"/>
          </w:tcPr>
          <w:p w14:paraId="5F5D4AFB" w14:textId="77777777" w:rsidR="006E5039" w:rsidRDefault="00000000">
            <w:r>
              <w:rPr>
                <w:rFonts w:ascii="Calibri" w:eastAsia="Calibri" w:hAnsi="Calibri" w:cs="Calibri"/>
                <w:b/>
                <w:bCs/>
                <w:color w:val="1B2A4A"/>
                <w:sz w:val="19"/>
                <w:szCs w:val="19"/>
              </w:rPr>
              <w:t>Accessibilité</w:t>
            </w:r>
          </w:p>
        </w:tc>
        <w:tc>
          <w:tcPr>
            <w:tcW w:w="7238" w:type="dxa"/>
            <w:tcMar>
              <w:top w:w="100" w:type="dxa"/>
              <w:left w:w="140" w:type="dxa"/>
              <w:bottom w:w="100" w:type="dxa"/>
              <w:right w:w="140" w:type="dxa"/>
            </w:tcMar>
            <w:vAlign w:val="center"/>
          </w:tcPr>
          <w:p w14:paraId="19127A71" w14:textId="77777777" w:rsidR="006E5039" w:rsidRDefault="00000000">
            <w:r>
              <w:rPr>
                <w:rFonts w:ascii="Calibri" w:eastAsia="Calibri" w:hAnsi="Calibri" w:cs="Calibri"/>
                <w:color w:val="222222"/>
                <w:sz w:val="19"/>
                <w:szCs w:val="19"/>
              </w:rPr>
              <w:t>Formation mobilisant des mises en situation orales et des jeux de rôle — adaptations possibles pour les personnes malentendantes ou avec troubles de la parole (supports écrits, reformulation, binôme d'appui). Nous consulter en amont (référent handicap : Sébastien Savigni). Les formations se déroulant dans vos locaux, l'accessibilité physique dépend de ceux-ci ; nous vous accompagnons dans cette analyse en amont.</w:t>
            </w:r>
          </w:p>
        </w:tc>
      </w:tr>
      <w:tr w:rsidR="006E5039" w14:paraId="3A1A7D0A" w14:textId="77777777">
        <w:tc>
          <w:tcPr>
            <w:tcW w:w="2400" w:type="dxa"/>
            <w:shd w:val="clear" w:color="auto" w:fill="F4F1EC"/>
            <w:tcMar>
              <w:top w:w="100" w:type="dxa"/>
              <w:left w:w="140" w:type="dxa"/>
              <w:bottom w:w="100" w:type="dxa"/>
              <w:right w:w="140" w:type="dxa"/>
            </w:tcMar>
            <w:vAlign w:val="center"/>
          </w:tcPr>
          <w:p w14:paraId="391C5BD2" w14:textId="77777777" w:rsidR="006E5039" w:rsidRDefault="00000000">
            <w:r>
              <w:rPr>
                <w:rFonts w:ascii="Calibri" w:eastAsia="Calibri" w:hAnsi="Calibri" w:cs="Calibri"/>
                <w:b/>
                <w:bCs/>
                <w:color w:val="1B2A4A"/>
                <w:sz w:val="19"/>
                <w:szCs w:val="19"/>
              </w:rPr>
              <w:t>Intervenant</w:t>
            </w:r>
          </w:p>
        </w:tc>
        <w:tc>
          <w:tcPr>
            <w:tcW w:w="7238" w:type="dxa"/>
            <w:tcMar>
              <w:top w:w="100" w:type="dxa"/>
              <w:left w:w="140" w:type="dxa"/>
              <w:bottom w:w="100" w:type="dxa"/>
              <w:right w:w="140" w:type="dxa"/>
            </w:tcMar>
            <w:vAlign w:val="center"/>
          </w:tcPr>
          <w:p w14:paraId="0FFB633B" w14:textId="77777777" w:rsidR="006E5039" w:rsidRDefault="00000000">
            <w:r>
              <w:rPr>
                <w:rFonts w:ascii="Calibri" w:eastAsia="Calibri" w:hAnsi="Calibri" w:cs="Calibri"/>
                <w:color w:val="222222"/>
                <w:sz w:val="19"/>
                <w:szCs w:val="19"/>
              </w:rPr>
              <w:t>Sébastien Savigni, fondateur de Savigni Consulting.</w:t>
            </w:r>
          </w:p>
        </w:tc>
      </w:tr>
    </w:tbl>
    <w:p w14:paraId="253BC1B9" w14:textId="77777777" w:rsidR="006E5039" w:rsidRDefault="006E5039">
      <w:pPr>
        <w:spacing w:after="200"/>
      </w:pPr>
    </w:p>
    <w:p w14:paraId="0083AEED"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Objectifs pédagogiques</w:t>
      </w:r>
    </w:p>
    <w:p w14:paraId="56DA6FF8" w14:textId="77777777" w:rsidR="006E5039" w:rsidRDefault="00000000">
      <w:pPr>
        <w:spacing w:after="100"/>
      </w:pPr>
      <w:r>
        <w:rPr>
          <w:rFonts w:ascii="Calibri" w:eastAsia="Calibri" w:hAnsi="Calibri" w:cs="Calibri"/>
          <w:i/>
          <w:iCs/>
          <w:color w:val="6B6B6B"/>
        </w:rPr>
        <w:t>À l'issue de la formation, les participants seront capables de :</w:t>
      </w:r>
    </w:p>
    <w:p w14:paraId="15066DF1" w14:textId="77777777" w:rsidR="006E5039" w:rsidRDefault="00000000">
      <w:pPr>
        <w:pStyle w:val="Paragraphedeliste"/>
        <w:numPr>
          <w:ilvl w:val="0"/>
          <w:numId w:val="1"/>
        </w:numPr>
        <w:spacing w:after="60"/>
      </w:pPr>
      <w:r>
        <w:rPr>
          <w:rFonts w:ascii="Calibri" w:eastAsia="Calibri" w:hAnsi="Calibri" w:cs="Calibri"/>
          <w:color w:val="222222"/>
        </w:rPr>
        <w:t>Formuler, à l'oral, un cadre de travail d'équipe en 3 règles opérationnelles</w:t>
      </w:r>
    </w:p>
    <w:p w14:paraId="32B46442" w14:textId="77777777" w:rsidR="006E5039" w:rsidRDefault="00000000">
      <w:pPr>
        <w:pStyle w:val="Paragraphedeliste"/>
        <w:numPr>
          <w:ilvl w:val="0"/>
          <w:numId w:val="1"/>
        </w:numPr>
        <w:spacing w:after="60"/>
      </w:pPr>
      <w:r>
        <w:rPr>
          <w:rFonts w:ascii="Calibri" w:eastAsia="Calibri" w:hAnsi="Calibri" w:cs="Calibri"/>
          <w:color w:val="222222"/>
        </w:rPr>
        <w:t>Verbaliser une émotion et un besoin selon la méthode OSBD, lors d'une mise en situation évaluée</w:t>
      </w:r>
    </w:p>
    <w:p w14:paraId="4D770A2C" w14:textId="77777777" w:rsidR="006E5039" w:rsidRDefault="00000000">
      <w:pPr>
        <w:pStyle w:val="Paragraphedeliste"/>
        <w:numPr>
          <w:ilvl w:val="0"/>
          <w:numId w:val="1"/>
        </w:numPr>
        <w:spacing w:after="60"/>
      </w:pPr>
      <w:r>
        <w:rPr>
          <w:rFonts w:ascii="Calibri" w:eastAsia="Calibri" w:hAnsi="Calibri" w:cs="Calibri"/>
          <w:color w:val="222222"/>
        </w:rPr>
        <w:t>Repérer, dans un message oral ou écrit donné en exercice, au moins 3 signaux d'agressivité potentielle</w:t>
      </w:r>
    </w:p>
    <w:p w14:paraId="6ACE1DC9" w14:textId="77777777" w:rsidR="006E5039" w:rsidRDefault="00000000">
      <w:pPr>
        <w:pStyle w:val="Paragraphedeliste"/>
        <w:numPr>
          <w:ilvl w:val="0"/>
          <w:numId w:val="1"/>
        </w:numPr>
        <w:spacing w:after="60"/>
      </w:pPr>
      <w:r>
        <w:rPr>
          <w:rFonts w:ascii="Calibri" w:eastAsia="Calibri" w:hAnsi="Calibri" w:cs="Calibri"/>
          <w:color w:val="222222"/>
        </w:rPr>
        <w:t>Conduire un échange contradictoire en appliquant l'écoute active, sans céder ni agresser, évalué sur grille d'observation</w:t>
      </w:r>
    </w:p>
    <w:p w14:paraId="0059A621"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Contenu du programme</w:t>
      </w:r>
    </w:p>
    <w:p w14:paraId="0A46E814" w14:textId="77777777" w:rsidR="006E5039" w:rsidRDefault="00000000">
      <w:pPr>
        <w:spacing w:before="100" w:after="60"/>
      </w:pPr>
      <w:r>
        <w:rPr>
          <w:rFonts w:ascii="Calibri" w:eastAsia="Calibri" w:hAnsi="Calibri" w:cs="Calibri"/>
          <w:b/>
          <w:bCs/>
          <w:color w:val="B8935A"/>
        </w:rPr>
        <w:t>Comprendre les principes d'une communication bienveillante</w:t>
      </w:r>
    </w:p>
    <w:p w14:paraId="5D42018F" w14:textId="77777777" w:rsidR="006E5039" w:rsidRDefault="00000000">
      <w:pPr>
        <w:pStyle w:val="Paragraphedeliste"/>
        <w:numPr>
          <w:ilvl w:val="0"/>
          <w:numId w:val="1"/>
        </w:numPr>
        <w:spacing w:after="60"/>
      </w:pPr>
      <w:r>
        <w:rPr>
          <w:rFonts w:ascii="Calibri" w:eastAsia="Calibri" w:hAnsi="Calibri" w:cs="Calibri"/>
          <w:color w:val="222222"/>
        </w:rPr>
        <w:t>Le travail d'équipe et les leviers de la motivation</w:t>
      </w:r>
    </w:p>
    <w:p w14:paraId="4842BF4E" w14:textId="77777777" w:rsidR="006E5039" w:rsidRDefault="00000000">
      <w:pPr>
        <w:pStyle w:val="Paragraphedeliste"/>
        <w:numPr>
          <w:ilvl w:val="0"/>
          <w:numId w:val="1"/>
        </w:numPr>
        <w:spacing w:after="60"/>
      </w:pPr>
      <w:r>
        <w:rPr>
          <w:rFonts w:ascii="Calibri" w:eastAsia="Calibri" w:hAnsi="Calibri" w:cs="Calibri"/>
          <w:color w:val="222222"/>
        </w:rPr>
        <w:t>Repérer les pièges et freins à une communication authentique</w:t>
      </w:r>
    </w:p>
    <w:p w14:paraId="43B1E143" w14:textId="77777777" w:rsidR="006E5039" w:rsidRDefault="00000000">
      <w:pPr>
        <w:pStyle w:val="Paragraphedeliste"/>
        <w:numPr>
          <w:ilvl w:val="0"/>
          <w:numId w:val="1"/>
        </w:numPr>
        <w:spacing w:after="60"/>
      </w:pPr>
      <w:r>
        <w:rPr>
          <w:rFonts w:ascii="Calibri" w:eastAsia="Calibri" w:hAnsi="Calibri" w:cs="Calibri"/>
          <w:color w:val="222222"/>
        </w:rPr>
        <w:t>Les 4 temps de la CNV : méthode OSBD (Observation, Sentiments, Besoins, Demande)</w:t>
      </w:r>
    </w:p>
    <w:p w14:paraId="1A1B9D96" w14:textId="77777777" w:rsidR="006E5039" w:rsidRDefault="00000000">
      <w:pPr>
        <w:spacing w:before="100" w:after="60"/>
      </w:pPr>
      <w:r>
        <w:rPr>
          <w:rFonts w:ascii="Calibri" w:eastAsia="Calibri" w:hAnsi="Calibri" w:cs="Calibri"/>
          <w:b/>
          <w:bCs/>
          <w:color w:val="B8935A"/>
        </w:rPr>
        <w:t>Les enjeux de la communication professionnelle</w:t>
      </w:r>
    </w:p>
    <w:p w14:paraId="30793997" w14:textId="77777777" w:rsidR="006E5039" w:rsidRDefault="00000000">
      <w:pPr>
        <w:pStyle w:val="Paragraphedeliste"/>
        <w:numPr>
          <w:ilvl w:val="0"/>
          <w:numId w:val="1"/>
        </w:numPr>
        <w:spacing w:after="60"/>
      </w:pPr>
      <w:r>
        <w:rPr>
          <w:rFonts w:ascii="Calibri" w:eastAsia="Calibri" w:hAnsi="Calibri" w:cs="Calibri"/>
          <w:color w:val="222222"/>
        </w:rPr>
        <w:t>Accueillir ses émotions, clarifier ses besoins</w:t>
      </w:r>
    </w:p>
    <w:p w14:paraId="35A3353D" w14:textId="77777777" w:rsidR="006E5039" w:rsidRDefault="00000000">
      <w:pPr>
        <w:pStyle w:val="Paragraphedeliste"/>
        <w:numPr>
          <w:ilvl w:val="0"/>
          <w:numId w:val="1"/>
        </w:numPr>
        <w:spacing w:after="60"/>
      </w:pPr>
      <w:r>
        <w:rPr>
          <w:rFonts w:ascii="Calibri" w:eastAsia="Calibri" w:hAnsi="Calibri" w:cs="Calibri"/>
          <w:color w:val="222222"/>
        </w:rPr>
        <w:t>Doser authenticité et maîtrise de soi</w:t>
      </w:r>
    </w:p>
    <w:p w14:paraId="513E47C4" w14:textId="77777777" w:rsidR="006E5039" w:rsidRDefault="00000000">
      <w:pPr>
        <w:pStyle w:val="Paragraphedeliste"/>
        <w:numPr>
          <w:ilvl w:val="0"/>
          <w:numId w:val="1"/>
        </w:numPr>
        <w:spacing w:after="60"/>
      </w:pPr>
      <w:r>
        <w:rPr>
          <w:rFonts w:ascii="Calibri" w:eastAsia="Calibri" w:hAnsi="Calibri" w:cs="Calibri"/>
          <w:color w:val="222222"/>
        </w:rPr>
        <w:t>Consolider son estime de soi pour s'affirmer sans blesser</w:t>
      </w:r>
    </w:p>
    <w:p w14:paraId="5D54058A" w14:textId="77777777" w:rsidR="006E5039" w:rsidRDefault="00000000">
      <w:pPr>
        <w:spacing w:before="100" w:after="60"/>
      </w:pPr>
      <w:r>
        <w:rPr>
          <w:rFonts w:ascii="Calibri" w:eastAsia="Calibri" w:hAnsi="Calibri" w:cs="Calibri"/>
          <w:b/>
          <w:bCs/>
          <w:color w:val="B8935A"/>
        </w:rPr>
        <w:t>Prévenir et désamorcer les tensions</w:t>
      </w:r>
    </w:p>
    <w:p w14:paraId="7B656914" w14:textId="77777777" w:rsidR="006E5039" w:rsidRDefault="00000000">
      <w:pPr>
        <w:pStyle w:val="Paragraphedeliste"/>
        <w:numPr>
          <w:ilvl w:val="0"/>
          <w:numId w:val="1"/>
        </w:numPr>
        <w:spacing w:after="60"/>
      </w:pPr>
      <w:r>
        <w:rPr>
          <w:rFonts w:ascii="Calibri" w:eastAsia="Calibri" w:hAnsi="Calibri" w:cs="Calibri"/>
          <w:color w:val="222222"/>
        </w:rPr>
        <w:t>Canaliser son énergie, contrôler ses émotions</w:t>
      </w:r>
    </w:p>
    <w:p w14:paraId="7C7D1E52" w14:textId="77777777" w:rsidR="006E5039" w:rsidRDefault="00000000">
      <w:pPr>
        <w:pStyle w:val="Paragraphedeliste"/>
        <w:numPr>
          <w:ilvl w:val="0"/>
          <w:numId w:val="1"/>
        </w:numPr>
        <w:spacing w:after="60"/>
      </w:pPr>
      <w:r>
        <w:rPr>
          <w:rFonts w:ascii="Calibri" w:eastAsia="Calibri" w:hAnsi="Calibri" w:cs="Calibri"/>
          <w:color w:val="222222"/>
        </w:rPr>
        <w:t>Anticiper les conflits, gérer son stress</w:t>
      </w:r>
    </w:p>
    <w:p w14:paraId="67012BF1" w14:textId="77777777" w:rsidR="006E5039" w:rsidRDefault="00000000">
      <w:pPr>
        <w:pStyle w:val="Paragraphedeliste"/>
        <w:numPr>
          <w:ilvl w:val="0"/>
          <w:numId w:val="1"/>
        </w:numPr>
        <w:spacing w:after="60"/>
      </w:pPr>
      <w:r>
        <w:rPr>
          <w:rFonts w:ascii="Calibri" w:eastAsia="Calibri" w:hAnsi="Calibri" w:cs="Calibri"/>
          <w:color w:val="222222"/>
        </w:rPr>
        <w:t>Pratiquer l'écoute active et la reformulation face à la critique</w:t>
      </w:r>
    </w:p>
    <w:p w14:paraId="32FFBC01" w14:textId="77777777" w:rsidR="006E5039" w:rsidRDefault="006E5039">
      <w:pPr>
        <w:spacing w:before="200" w:after="100"/>
      </w:pPr>
    </w:p>
    <w:p w14:paraId="5B6B5C59" w14:textId="77777777" w:rsidR="00197E13" w:rsidRDefault="00197E13">
      <w:pPr>
        <w:spacing w:before="200" w:after="100"/>
      </w:pPr>
    </w:p>
    <w:p w14:paraId="06F65E41" w14:textId="77777777" w:rsidR="00197E13" w:rsidRDefault="00197E13">
      <w:pPr>
        <w:spacing w:before="200" w:after="100"/>
      </w:pPr>
    </w:p>
    <w:p w14:paraId="17DC4B15"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lastRenderedPageBreak/>
        <w:t>Tarifs, disponibilité &amp; évaluation</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7666A5B9" w14:textId="77777777">
        <w:tc>
          <w:tcPr>
            <w:tcW w:w="2400" w:type="dxa"/>
            <w:shd w:val="clear" w:color="auto" w:fill="1B2A4A"/>
            <w:tcMar>
              <w:top w:w="100" w:type="dxa"/>
              <w:left w:w="140" w:type="dxa"/>
              <w:bottom w:w="100" w:type="dxa"/>
              <w:right w:w="140" w:type="dxa"/>
            </w:tcMar>
            <w:vAlign w:val="center"/>
          </w:tcPr>
          <w:p w14:paraId="79391A80" w14:textId="77777777" w:rsidR="006E5039" w:rsidRDefault="00000000">
            <w:r>
              <w:rPr>
                <w:rFonts w:ascii="Calibri" w:eastAsia="Calibri" w:hAnsi="Calibri" w:cs="Calibri"/>
                <w:b/>
                <w:bCs/>
                <w:color w:val="FFFFFF"/>
                <w:sz w:val="19"/>
                <w:szCs w:val="19"/>
              </w:rPr>
              <w:t>Tarif individuel</w:t>
            </w:r>
          </w:p>
        </w:tc>
        <w:tc>
          <w:tcPr>
            <w:tcW w:w="7238" w:type="dxa"/>
            <w:tcMar>
              <w:top w:w="100" w:type="dxa"/>
              <w:left w:w="140" w:type="dxa"/>
              <w:bottom w:w="100" w:type="dxa"/>
              <w:right w:w="140" w:type="dxa"/>
            </w:tcMar>
            <w:vAlign w:val="center"/>
          </w:tcPr>
          <w:p w14:paraId="1EBA9158" w14:textId="77777777" w:rsidR="006E5039" w:rsidRDefault="00000000">
            <w:r>
              <w:rPr>
                <w:rFonts w:ascii="Calibri" w:eastAsia="Calibri" w:hAnsi="Calibri" w:cs="Calibri"/>
                <w:color w:val="222222"/>
                <w:sz w:val="19"/>
                <w:szCs w:val="19"/>
              </w:rPr>
              <w:t>800 € HT / personne (400 €/jour × 2 jours)</w:t>
            </w:r>
          </w:p>
        </w:tc>
      </w:tr>
      <w:tr w:rsidR="006E5039" w14:paraId="55ABD727" w14:textId="77777777">
        <w:tc>
          <w:tcPr>
            <w:tcW w:w="2400" w:type="dxa"/>
            <w:shd w:val="clear" w:color="auto" w:fill="1B2A4A"/>
            <w:tcMar>
              <w:top w:w="100" w:type="dxa"/>
              <w:left w:w="140" w:type="dxa"/>
              <w:bottom w:w="100" w:type="dxa"/>
              <w:right w:w="140" w:type="dxa"/>
            </w:tcMar>
            <w:vAlign w:val="center"/>
          </w:tcPr>
          <w:p w14:paraId="5AF0925B" w14:textId="77777777" w:rsidR="006E5039" w:rsidRDefault="00000000">
            <w:r>
              <w:rPr>
                <w:rFonts w:ascii="Calibri" w:eastAsia="Calibri" w:hAnsi="Calibri" w:cs="Calibri"/>
                <w:b/>
                <w:bCs/>
                <w:color w:val="FFFFFF"/>
                <w:sz w:val="19"/>
                <w:szCs w:val="19"/>
              </w:rPr>
              <w:t>Tarif collectif</w:t>
            </w:r>
          </w:p>
        </w:tc>
        <w:tc>
          <w:tcPr>
            <w:tcW w:w="7238" w:type="dxa"/>
            <w:tcMar>
              <w:top w:w="100" w:type="dxa"/>
              <w:left w:w="140" w:type="dxa"/>
              <w:bottom w:w="100" w:type="dxa"/>
              <w:right w:w="140" w:type="dxa"/>
            </w:tcMar>
            <w:vAlign w:val="center"/>
          </w:tcPr>
          <w:p w14:paraId="5A2B997B" w14:textId="77777777" w:rsidR="006E5039" w:rsidRDefault="00000000">
            <w:r>
              <w:rPr>
                <w:rFonts w:ascii="Calibri" w:eastAsia="Calibri" w:hAnsi="Calibri" w:cs="Calibri"/>
                <w:color w:val="222222"/>
                <w:sz w:val="19"/>
                <w:szCs w:val="19"/>
              </w:rPr>
              <w:t>3 000 € HT / groupe, de 4 à 12 personnes maximum (1 500 €/jour × 2 jours)</w:t>
            </w:r>
          </w:p>
        </w:tc>
      </w:tr>
      <w:tr w:rsidR="006E5039" w14:paraId="0CB49DFC" w14:textId="77777777">
        <w:tc>
          <w:tcPr>
            <w:tcW w:w="2400" w:type="dxa"/>
            <w:shd w:val="clear" w:color="auto" w:fill="1B2A4A"/>
            <w:tcMar>
              <w:top w:w="100" w:type="dxa"/>
              <w:left w:w="140" w:type="dxa"/>
              <w:bottom w:w="100" w:type="dxa"/>
              <w:right w:w="140" w:type="dxa"/>
            </w:tcMar>
            <w:vAlign w:val="center"/>
          </w:tcPr>
          <w:p w14:paraId="3C69DA58" w14:textId="77777777" w:rsidR="006E5039" w:rsidRDefault="00000000">
            <w:r>
              <w:rPr>
                <w:rFonts w:ascii="Calibri" w:eastAsia="Calibri" w:hAnsi="Calibri" w:cs="Calibri"/>
                <w:b/>
                <w:bCs/>
                <w:color w:val="FFFFFF"/>
                <w:sz w:val="19"/>
                <w:szCs w:val="19"/>
              </w:rPr>
              <w:t>Taille de groupe</w:t>
            </w:r>
          </w:p>
        </w:tc>
        <w:tc>
          <w:tcPr>
            <w:tcW w:w="7238" w:type="dxa"/>
            <w:tcMar>
              <w:top w:w="100" w:type="dxa"/>
              <w:left w:w="140" w:type="dxa"/>
              <w:bottom w:w="100" w:type="dxa"/>
              <w:right w:w="140" w:type="dxa"/>
            </w:tcMar>
            <w:vAlign w:val="center"/>
          </w:tcPr>
          <w:p w14:paraId="43EA4061" w14:textId="77777777" w:rsidR="006E5039" w:rsidRDefault="00000000">
            <w:r>
              <w:rPr>
                <w:rFonts w:ascii="Calibri" w:eastAsia="Calibri" w:hAnsi="Calibri" w:cs="Calibri"/>
                <w:color w:val="222222"/>
                <w:sz w:val="19"/>
                <w:szCs w:val="19"/>
              </w:rPr>
              <w:t>De 4 à 12 participants maximum par session collective</w:t>
            </w:r>
          </w:p>
        </w:tc>
      </w:tr>
      <w:tr w:rsidR="006E5039" w14:paraId="2E52BD34" w14:textId="77777777">
        <w:tc>
          <w:tcPr>
            <w:tcW w:w="2400" w:type="dxa"/>
            <w:shd w:val="clear" w:color="auto" w:fill="1B2A4A"/>
            <w:tcMar>
              <w:top w:w="100" w:type="dxa"/>
              <w:left w:w="140" w:type="dxa"/>
              <w:bottom w:w="100" w:type="dxa"/>
              <w:right w:w="140" w:type="dxa"/>
            </w:tcMar>
            <w:vAlign w:val="center"/>
          </w:tcPr>
          <w:p w14:paraId="081D90BC" w14:textId="77777777" w:rsidR="006E5039" w:rsidRDefault="00000000">
            <w:r>
              <w:rPr>
                <w:rFonts w:ascii="Calibri" w:eastAsia="Calibri" w:hAnsi="Calibri" w:cs="Calibri"/>
                <w:b/>
                <w:bCs/>
                <w:color w:val="FFFFFF"/>
                <w:sz w:val="19"/>
                <w:szCs w:val="19"/>
              </w:rPr>
              <w:t>Disponibilité</w:t>
            </w:r>
          </w:p>
        </w:tc>
        <w:tc>
          <w:tcPr>
            <w:tcW w:w="7238" w:type="dxa"/>
            <w:tcMar>
              <w:top w:w="100" w:type="dxa"/>
              <w:left w:w="140" w:type="dxa"/>
              <w:bottom w:w="100" w:type="dxa"/>
              <w:right w:w="140" w:type="dxa"/>
            </w:tcMar>
            <w:vAlign w:val="center"/>
          </w:tcPr>
          <w:p w14:paraId="71463B02" w14:textId="77777777" w:rsidR="006E5039" w:rsidRDefault="00000000">
            <w:r>
              <w:rPr>
                <w:rFonts w:ascii="Calibri" w:eastAsia="Calibri" w:hAnsi="Calibri" w:cs="Calibri"/>
                <w:color w:val="222222"/>
                <w:sz w:val="19"/>
                <w:szCs w:val="19"/>
              </w:rPr>
              <w:t>Formation activable sous 10 jours à réception de votre accord</w:t>
            </w:r>
          </w:p>
        </w:tc>
      </w:tr>
      <w:tr w:rsidR="006E5039" w14:paraId="25D82AB3" w14:textId="77777777">
        <w:tc>
          <w:tcPr>
            <w:tcW w:w="2400" w:type="dxa"/>
            <w:shd w:val="clear" w:color="auto" w:fill="1B2A4A"/>
            <w:tcMar>
              <w:top w:w="100" w:type="dxa"/>
              <w:left w:w="140" w:type="dxa"/>
              <w:bottom w:w="100" w:type="dxa"/>
              <w:right w:w="140" w:type="dxa"/>
            </w:tcMar>
            <w:vAlign w:val="center"/>
          </w:tcPr>
          <w:p w14:paraId="373148EF" w14:textId="77777777" w:rsidR="006E5039" w:rsidRDefault="00000000">
            <w:r>
              <w:rPr>
                <w:rFonts w:ascii="Calibri" w:eastAsia="Calibri" w:hAnsi="Calibri" w:cs="Calibri"/>
                <w:b/>
                <w:bCs/>
                <w:color w:val="FFFFFF"/>
                <w:sz w:val="19"/>
                <w:szCs w:val="19"/>
              </w:rPr>
              <w:t>Évaluation des acquis</w:t>
            </w:r>
          </w:p>
        </w:tc>
        <w:tc>
          <w:tcPr>
            <w:tcW w:w="7238" w:type="dxa"/>
            <w:tcMar>
              <w:top w:w="100" w:type="dxa"/>
              <w:left w:w="140" w:type="dxa"/>
              <w:bottom w:w="100" w:type="dxa"/>
              <w:right w:w="140" w:type="dxa"/>
            </w:tcMar>
            <w:vAlign w:val="center"/>
          </w:tcPr>
          <w:p w14:paraId="78C7D8E1" w14:textId="77777777" w:rsidR="006E5039" w:rsidRDefault="00000000">
            <w:r>
              <w:rPr>
                <w:rFonts w:ascii="Calibri" w:eastAsia="Calibri" w:hAnsi="Calibri" w:cs="Calibri"/>
                <w:color w:val="222222"/>
                <w:sz w:val="19"/>
                <w:szCs w:val="19"/>
              </w:rPr>
              <w:t>Test de positionnement en amont + mise en situation évaluée + QCM de validation en fin de formation</w:t>
            </w:r>
          </w:p>
        </w:tc>
      </w:tr>
    </w:tbl>
    <w:p w14:paraId="70EACB59" w14:textId="77777777" w:rsidR="006E5039" w:rsidRDefault="00000000">
      <w:r>
        <w:br w:type="page"/>
      </w:r>
    </w:p>
    <w:p w14:paraId="7A88099E" w14:textId="77777777" w:rsidR="006E5039" w:rsidRDefault="00000000">
      <w:pPr>
        <w:spacing w:after="40"/>
      </w:pPr>
      <w:r>
        <w:rPr>
          <w:rFonts w:ascii="Calibri" w:eastAsia="Calibri" w:hAnsi="Calibri" w:cs="Calibri"/>
          <w:b/>
          <w:bCs/>
          <w:color w:val="B8935A"/>
          <w:spacing w:val="20"/>
          <w:sz w:val="18"/>
          <w:szCs w:val="18"/>
        </w:rPr>
        <w:lastRenderedPageBreak/>
        <w:t>PROGRAMME 2</w:t>
      </w:r>
    </w:p>
    <w:p w14:paraId="4FE5EF01" w14:textId="77777777" w:rsidR="006E5039" w:rsidRDefault="00000000">
      <w:pPr>
        <w:pBdr>
          <w:bottom w:val="single" w:sz="10" w:space="6" w:color="1B2A4A"/>
        </w:pBdr>
        <w:spacing w:after="200"/>
      </w:pPr>
      <w:r>
        <w:rPr>
          <w:rFonts w:ascii="Calibri" w:eastAsia="Calibri" w:hAnsi="Calibri" w:cs="Calibri"/>
          <w:b/>
          <w:bCs/>
          <w:color w:val="1B2A4A"/>
          <w:sz w:val="34"/>
          <w:szCs w:val="34"/>
        </w:rPr>
        <w:t>Formation de formateur occasionnel</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0818A8C5" w14:textId="77777777">
        <w:tc>
          <w:tcPr>
            <w:tcW w:w="2400" w:type="dxa"/>
            <w:shd w:val="clear" w:color="auto" w:fill="F4F1EC"/>
            <w:tcMar>
              <w:top w:w="100" w:type="dxa"/>
              <w:left w:w="140" w:type="dxa"/>
              <w:bottom w:w="100" w:type="dxa"/>
              <w:right w:w="140" w:type="dxa"/>
            </w:tcMar>
            <w:vAlign w:val="center"/>
          </w:tcPr>
          <w:p w14:paraId="430ED5E6" w14:textId="77777777" w:rsidR="006E5039" w:rsidRDefault="00000000">
            <w:r>
              <w:rPr>
                <w:rFonts w:ascii="Calibri" w:eastAsia="Calibri" w:hAnsi="Calibri" w:cs="Calibri"/>
                <w:b/>
                <w:bCs/>
                <w:color w:val="1B2A4A"/>
                <w:sz w:val="19"/>
                <w:szCs w:val="19"/>
              </w:rPr>
              <w:t>Public</w:t>
            </w:r>
          </w:p>
        </w:tc>
        <w:tc>
          <w:tcPr>
            <w:tcW w:w="7238" w:type="dxa"/>
            <w:tcMar>
              <w:top w:w="100" w:type="dxa"/>
              <w:left w:w="140" w:type="dxa"/>
              <w:bottom w:w="100" w:type="dxa"/>
              <w:right w:w="140" w:type="dxa"/>
            </w:tcMar>
            <w:vAlign w:val="center"/>
          </w:tcPr>
          <w:p w14:paraId="2B30BEE9" w14:textId="77777777" w:rsidR="006E5039" w:rsidRDefault="00000000">
            <w:r>
              <w:rPr>
                <w:rFonts w:ascii="Calibri" w:eastAsia="Calibri" w:hAnsi="Calibri" w:cs="Calibri"/>
                <w:color w:val="222222"/>
                <w:sz w:val="19"/>
                <w:szCs w:val="19"/>
              </w:rPr>
              <w:t>Tout public</w:t>
            </w:r>
          </w:p>
        </w:tc>
      </w:tr>
      <w:tr w:rsidR="006E5039" w14:paraId="44E914C7" w14:textId="77777777">
        <w:tc>
          <w:tcPr>
            <w:tcW w:w="2400" w:type="dxa"/>
            <w:shd w:val="clear" w:color="auto" w:fill="F4F1EC"/>
            <w:tcMar>
              <w:top w:w="100" w:type="dxa"/>
              <w:left w:w="140" w:type="dxa"/>
              <w:bottom w:w="100" w:type="dxa"/>
              <w:right w:w="140" w:type="dxa"/>
            </w:tcMar>
            <w:vAlign w:val="center"/>
          </w:tcPr>
          <w:p w14:paraId="350F42EB" w14:textId="77777777" w:rsidR="006E5039" w:rsidRDefault="00000000">
            <w:r>
              <w:rPr>
                <w:rFonts w:ascii="Calibri" w:eastAsia="Calibri" w:hAnsi="Calibri" w:cs="Calibri"/>
                <w:b/>
                <w:bCs/>
                <w:color w:val="1B2A4A"/>
                <w:sz w:val="19"/>
                <w:szCs w:val="19"/>
              </w:rPr>
              <w:t>Durée</w:t>
            </w:r>
          </w:p>
        </w:tc>
        <w:tc>
          <w:tcPr>
            <w:tcW w:w="7238" w:type="dxa"/>
            <w:tcMar>
              <w:top w:w="100" w:type="dxa"/>
              <w:left w:w="140" w:type="dxa"/>
              <w:bottom w:w="100" w:type="dxa"/>
              <w:right w:w="140" w:type="dxa"/>
            </w:tcMar>
            <w:vAlign w:val="center"/>
          </w:tcPr>
          <w:p w14:paraId="2586F170" w14:textId="77777777" w:rsidR="006E5039" w:rsidRDefault="00000000">
            <w:r>
              <w:rPr>
                <w:rFonts w:ascii="Calibri" w:eastAsia="Calibri" w:hAnsi="Calibri" w:cs="Calibri"/>
                <w:color w:val="222222"/>
                <w:sz w:val="19"/>
                <w:szCs w:val="19"/>
              </w:rPr>
              <w:t>2 à 6 jours (14h à 42h, modulable)</w:t>
            </w:r>
          </w:p>
        </w:tc>
      </w:tr>
      <w:tr w:rsidR="006E5039" w14:paraId="42B5C8D9" w14:textId="77777777">
        <w:tc>
          <w:tcPr>
            <w:tcW w:w="2400" w:type="dxa"/>
            <w:shd w:val="clear" w:color="auto" w:fill="F4F1EC"/>
            <w:tcMar>
              <w:top w:w="100" w:type="dxa"/>
              <w:left w:w="140" w:type="dxa"/>
              <w:bottom w:w="100" w:type="dxa"/>
              <w:right w:w="140" w:type="dxa"/>
            </w:tcMar>
            <w:vAlign w:val="center"/>
          </w:tcPr>
          <w:p w14:paraId="3CCEEDE2" w14:textId="77777777" w:rsidR="006E5039" w:rsidRDefault="00000000">
            <w:r>
              <w:rPr>
                <w:rFonts w:ascii="Calibri" w:eastAsia="Calibri" w:hAnsi="Calibri" w:cs="Calibri"/>
                <w:b/>
                <w:bCs/>
                <w:color w:val="1B2A4A"/>
                <w:sz w:val="19"/>
                <w:szCs w:val="19"/>
              </w:rPr>
              <w:t>Prérequis</w:t>
            </w:r>
          </w:p>
        </w:tc>
        <w:tc>
          <w:tcPr>
            <w:tcW w:w="7238" w:type="dxa"/>
            <w:tcMar>
              <w:top w:w="100" w:type="dxa"/>
              <w:left w:w="140" w:type="dxa"/>
              <w:bottom w:w="100" w:type="dxa"/>
              <w:right w:w="140" w:type="dxa"/>
            </w:tcMar>
            <w:vAlign w:val="center"/>
          </w:tcPr>
          <w:p w14:paraId="6988DDE7" w14:textId="77777777" w:rsidR="006E5039" w:rsidRDefault="00000000">
            <w:r>
              <w:rPr>
                <w:rFonts w:ascii="Calibri" w:eastAsia="Calibri" w:hAnsi="Calibri" w:cs="Calibri"/>
                <w:color w:val="222222"/>
                <w:sz w:val="19"/>
                <w:szCs w:val="19"/>
              </w:rPr>
              <w:t>Aucun</w:t>
            </w:r>
          </w:p>
        </w:tc>
      </w:tr>
      <w:tr w:rsidR="006E5039" w14:paraId="7E696549" w14:textId="77777777">
        <w:tc>
          <w:tcPr>
            <w:tcW w:w="2400" w:type="dxa"/>
            <w:shd w:val="clear" w:color="auto" w:fill="F4F1EC"/>
            <w:tcMar>
              <w:top w:w="100" w:type="dxa"/>
              <w:left w:w="140" w:type="dxa"/>
              <w:bottom w:w="100" w:type="dxa"/>
              <w:right w:w="140" w:type="dxa"/>
            </w:tcMar>
            <w:vAlign w:val="center"/>
          </w:tcPr>
          <w:p w14:paraId="52E7162E" w14:textId="77777777" w:rsidR="006E5039" w:rsidRDefault="00000000">
            <w:r>
              <w:rPr>
                <w:rFonts w:ascii="Calibri" w:eastAsia="Calibri" w:hAnsi="Calibri" w:cs="Calibri"/>
                <w:b/>
                <w:bCs/>
                <w:color w:val="1B2A4A"/>
                <w:sz w:val="19"/>
                <w:szCs w:val="19"/>
              </w:rPr>
              <w:t>Format</w:t>
            </w:r>
          </w:p>
        </w:tc>
        <w:tc>
          <w:tcPr>
            <w:tcW w:w="7238" w:type="dxa"/>
            <w:tcMar>
              <w:top w:w="100" w:type="dxa"/>
              <w:left w:w="140" w:type="dxa"/>
              <w:bottom w:w="100" w:type="dxa"/>
              <w:right w:w="140" w:type="dxa"/>
            </w:tcMar>
            <w:vAlign w:val="center"/>
          </w:tcPr>
          <w:p w14:paraId="064ACB64" w14:textId="77777777" w:rsidR="006E5039" w:rsidRDefault="00000000">
            <w:r>
              <w:rPr>
                <w:rFonts w:ascii="Calibri" w:eastAsia="Calibri" w:hAnsi="Calibri" w:cs="Calibri"/>
                <w:color w:val="222222"/>
                <w:sz w:val="19"/>
                <w:szCs w:val="19"/>
              </w:rPr>
              <w:t>Présentiel uniquement, en intra-entreprise ou en inter-entreprises</w:t>
            </w:r>
          </w:p>
        </w:tc>
      </w:tr>
      <w:tr w:rsidR="006E5039" w14:paraId="05BE6BBF" w14:textId="77777777">
        <w:tc>
          <w:tcPr>
            <w:tcW w:w="2400" w:type="dxa"/>
            <w:shd w:val="clear" w:color="auto" w:fill="F4F1EC"/>
            <w:tcMar>
              <w:top w:w="100" w:type="dxa"/>
              <w:left w:w="140" w:type="dxa"/>
              <w:bottom w:w="100" w:type="dxa"/>
              <w:right w:w="140" w:type="dxa"/>
            </w:tcMar>
            <w:vAlign w:val="center"/>
          </w:tcPr>
          <w:p w14:paraId="2C5F96EF" w14:textId="77777777" w:rsidR="006E5039" w:rsidRDefault="00000000">
            <w:r>
              <w:rPr>
                <w:rFonts w:ascii="Calibri" w:eastAsia="Calibri" w:hAnsi="Calibri" w:cs="Calibri"/>
                <w:b/>
                <w:bCs/>
                <w:color w:val="1B2A4A"/>
                <w:sz w:val="19"/>
                <w:szCs w:val="19"/>
              </w:rPr>
              <w:t>Méthodes mobilisées</w:t>
            </w:r>
          </w:p>
        </w:tc>
        <w:tc>
          <w:tcPr>
            <w:tcW w:w="7238" w:type="dxa"/>
            <w:tcMar>
              <w:top w:w="100" w:type="dxa"/>
              <w:left w:w="140" w:type="dxa"/>
              <w:bottom w:w="100" w:type="dxa"/>
              <w:right w:w="140" w:type="dxa"/>
            </w:tcMar>
            <w:vAlign w:val="center"/>
          </w:tcPr>
          <w:p w14:paraId="6A2E1A93" w14:textId="77777777" w:rsidR="006E5039" w:rsidRDefault="00000000">
            <w:r>
              <w:rPr>
                <w:rFonts w:ascii="Calibri" w:eastAsia="Calibri" w:hAnsi="Calibri" w:cs="Calibri"/>
                <w:color w:val="222222"/>
                <w:sz w:val="19"/>
                <w:szCs w:val="19"/>
              </w:rPr>
              <w:t>Méthodes immersives, de la découverte, du questionnement, magistrale, démonstrative et métaphorique — 80 % d'ateliers pratiques, 20 % maximum d'apports théoriques</w:t>
            </w:r>
          </w:p>
        </w:tc>
      </w:tr>
      <w:tr w:rsidR="006E5039" w14:paraId="5E81BE1D" w14:textId="77777777">
        <w:tc>
          <w:tcPr>
            <w:tcW w:w="2400" w:type="dxa"/>
            <w:shd w:val="clear" w:color="auto" w:fill="F4F1EC"/>
            <w:tcMar>
              <w:top w:w="100" w:type="dxa"/>
              <w:left w:w="140" w:type="dxa"/>
              <w:bottom w:w="100" w:type="dxa"/>
              <w:right w:w="140" w:type="dxa"/>
            </w:tcMar>
            <w:vAlign w:val="center"/>
          </w:tcPr>
          <w:p w14:paraId="753838E7" w14:textId="77777777" w:rsidR="006E5039" w:rsidRDefault="00000000">
            <w:r>
              <w:rPr>
                <w:rFonts w:ascii="Calibri" w:eastAsia="Calibri" w:hAnsi="Calibri" w:cs="Calibri"/>
                <w:b/>
                <w:bCs/>
                <w:color w:val="1B2A4A"/>
                <w:sz w:val="19"/>
                <w:szCs w:val="19"/>
              </w:rPr>
              <w:t>Modalités d'accès</w:t>
            </w:r>
          </w:p>
        </w:tc>
        <w:tc>
          <w:tcPr>
            <w:tcW w:w="7238" w:type="dxa"/>
            <w:tcMar>
              <w:top w:w="100" w:type="dxa"/>
              <w:left w:w="140" w:type="dxa"/>
              <w:bottom w:w="100" w:type="dxa"/>
              <w:right w:w="140" w:type="dxa"/>
            </w:tcMar>
            <w:vAlign w:val="center"/>
          </w:tcPr>
          <w:p w14:paraId="08EBF0CE" w14:textId="77777777" w:rsidR="006E5039" w:rsidRDefault="00000000">
            <w:r>
              <w:rPr>
                <w:rFonts w:ascii="Calibri" w:eastAsia="Calibri" w:hAnsi="Calibri" w:cs="Calibri"/>
                <w:color w:val="222222"/>
                <w:sz w:val="19"/>
                <w:szCs w:val="19"/>
              </w:rPr>
              <w:t>Prise de contact par téléphone ou e-mail → analyse du besoin → devis et convention de formation → positionnement → réalisation → évaluation à chaud et à froid</w:t>
            </w:r>
          </w:p>
        </w:tc>
      </w:tr>
      <w:tr w:rsidR="006E5039" w14:paraId="3DC2FBCF" w14:textId="77777777">
        <w:tc>
          <w:tcPr>
            <w:tcW w:w="2400" w:type="dxa"/>
            <w:shd w:val="clear" w:color="auto" w:fill="F4F1EC"/>
            <w:tcMar>
              <w:top w:w="100" w:type="dxa"/>
              <w:left w:w="140" w:type="dxa"/>
              <w:bottom w:w="100" w:type="dxa"/>
              <w:right w:w="140" w:type="dxa"/>
            </w:tcMar>
            <w:vAlign w:val="center"/>
          </w:tcPr>
          <w:p w14:paraId="32674FFA" w14:textId="77777777" w:rsidR="006E5039" w:rsidRDefault="00000000">
            <w:r>
              <w:rPr>
                <w:rFonts w:ascii="Calibri" w:eastAsia="Calibri" w:hAnsi="Calibri" w:cs="Calibri"/>
                <w:b/>
                <w:bCs/>
                <w:color w:val="1B2A4A"/>
                <w:sz w:val="19"/>
                <w:szCs w:val="19"/>
              </w:rPr>
              <w:t>Accessibilité</w:t>
            </w:r>
          </w:p>
        </w:tc>
        <w:tc>
          <w:tcPr>
            <w:tcW w:w="7238" w:type="dxa"/>
            <w:tcMar>
              <w:top w:w="100" w:type="dxa"/>
              <w:left w:w="140" w:type="dxa"/>
              <w:bottom w:w="100" w:type="dxa"/>
              <w:right w:w="140" w:type="dxa"/>
            </w:tcMar>
            <w:vAlign w:val="center"/>
          </w:tcPr>
          <w:p w14:paraId="407403CF" w14:textId="77777777" w:rsidR="006E5039" w:rsidRDefault="00000000">
            <w:r>
              <w:rPr>
                <w:rFonts w:ascii="Calibri" w:eastAsia="Calibri" w:hAnsi="Calibri" w:cs="Calibri"/>
                <w:color w:val="222222"/>
                <w:sz w:val="19"/>
                <w:szCs w:val="19"/>
              </w:rPr>
              <w:t>Formation associant apports méthodologiques et mises en pratique animées — adaptations possibles des supports (formats agrandis, contrastés, alternatives numériques) et du rythme de progression. Nous consulter en amont (référent handicap : Sébastien Savigni). Les formations se déroulant dans vos locaux, l'accessibilité physique dépend de ceux-ci ; nous vous accompagnons dans cette analyse en amont.</w:t>
            </w:r>
          </w:p>
        </w:tc>
      </w:tr>
      <w:tr w:rsidR="006E5039" w14:paraId="1B65F990" w14:textId="77777777">
        <w:tc>
          <w:tcPr>
            <w:tcW w:w="2400" w:type="dxa"/>
            <w:shd w:val="clear" w:color="auto" w:fill="F4F1EC"/>
            <w:tcMar>
              <w:top w:w="100" w:type="dxa"/>
              <w:left w:w="140" w:type="dxa"/>
              <w:bottom w:w="100" w:type="dxa"/>
              <w:right w:w="140" w:type="dxa"/>
            </w:tcMar>
            <w:vAlign w:val="center"/>
          </w:tcPr>
          <w:p w14:paraId="7C430558" w14:textId="77777777" w:rsidR="006E5039" w:rsidRDefault="00000000">
            <w:r>
              <w:rPr>
                <w:rFonts w:ascii="Calibri" w:eastAsia="Calibri" w:hAnsi="Calibri" w:cs="Calibri"/>
                <w:b/>
                <w:bCs/>
                <w:color w:val="1B2A4A"/>
                <w:sz w:val="19"/>
                <w:szCs w:val="19"/>
              </w:rPr>
              <w:t>Intervenant</w:t>
            </w:r>
          </w:p>
        </w:tc>
        <w:tc>
          <w:tcPr>
            <w:tcW w:w="7238" w:type="dxa"/>
            <w:tcMar>
              <w:top w:w="100" w:type="dxa"/>
              <w:left w:w="140" w:type="dxa"/>
              <w:bottom w:w="100" w:type="dxa"/>
              <w:right w:w="140" w:type="dxa"/>
            </w:tcMar>
            <w:vAlign w:val="center"/>
          </w:tcPr>
          <w:p w14:paraId="3230F64F" w14:textId="77777777" w:rsidR="006E5039" w:rsidRDefault="00000000">
            <w:r>
              <w:rPr>
                <w:rFonts w:ascii="Calibri" w:eastAsia="Calibri" w:hAnsi="Calibri" w:cs="Calibri"/>
                <w:color w:val="222222"/>
                <w:sz w:val="19"/>
                <w:szCs w:val="19"/>
              </w:rPr>
              <w:t>Sébastien Savigni, fondateur de Savigni Consulting.</w:t>
            </w:r>
          </w:p>
        </w:tc>
      </w:tr>
    </w:tbl>
    <w:p w14:paraId="3223BA04" w14:textId="77777777" w:rsidR="006E5039" w:rsidRDefault="006E5039">
      <w:pPr>
        <w:spacing w:after="200"/>
      </w:pPr>
    </w:p>
    <w:p w14:paraId="1FA407D8"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Objectifs pédagogiques</w:t>
      </w:r>
    </w:p>
    <w:p w14:paraId="72CD9B85" w14:textId="77777777" w:rsidR="006E5039" w:rsidRDefault="00000000">
      <w:pPr>
        <w:spacing w:after="100"/>
      </w:pPr>
      <w:r>
        <w:rPr>
          <w:rFonts w:ascii="Calibri" w:eastAsia="Calibri" w:hAnsi="Calibri" w:cs="Calibri"/>
          <w:i/>
          <w:iCs/>
          <w:color w:val="6B6B6B"/>
        </w:rPr>
        <w:t>À l'issue de la formation, les participants seront capables de :</w:t>
      </w:r>
    </w:p>
    <w:p w14:paraId="54D4240B" w14:textId="77777777" w:rsidR="006E5039" w:rsidRDefault="00000000">
      <w:pPr>
        <w:pStyle w:val="Paragraphedeliste"/>
        <w:numPr>
          <w:ilvl w:val="0"/>
          <w:numId w:val="1"/>
        </w:numPr>
        <w:spacing w:after="60"/>
      </w:pPr>
      <w:r>
        <w:rPr>
          <w:rFonts w:ascii="Calibri" w:eastAsia="Calibri" w:hAnsi="Calibri" w:cs="Calibri"/>
          <w:color w:val="222222"/>
        </w:rPr>
        <w:t>Rédiger une fiche technique de séquence de formation (objectifs, contenu, méthode, durée) validée par le formateur</w:t>
      </w:r>
    </w:p>
    <w:p w14:paraId="69779508" w14:textId="77777777" w:rsidR="006E5039" w:rsidRDefault="00000000">
      <w:pPr>
        <w:pStyle w:val="Paragraphedeliste"/>
        <w:numPr>
          <w:ilvl w:val="0"/>
          <w:numId w:val="1"/>
        </w:numPr>
        <w:spacing w:after="60"/>
      </w:pPr>
      <w:r>
        <w:rPr>
          <w:rFonts w:ascii="Calibri" w:eastAsia="Calibri" w:hAnsi="Calibri" w:cs="Calibri"/>
          <w:color w:val="222222"/>
        </w:rPr>
        <w:t>Animer une séquence de 20 minutes devant le groupe, en ajustant sa posture face à au moins une situation imprévue, évaluée sur grille d'observation</w:t>
      </w:r>
    </w:p>
    <w:p w14:paraId="2B9D4859" w14:textId="77777777" w:rsidR="006E5039" w:rsidRDefault="00000000">
      <w:pPr>
        <w:pStyle w:val="Paragraphedeliste"/>
        <w:numPr>
          <w:ilvl w:val="0"/>
          <w:numId w:val="1"/>
        </w:numPr>
        <w:spacing w:after="60"/>
      </w:pPr>
      <w:r>
        <w:rPr>
          <w:rFonts w:ascii="Calibri" w:eastAsia="Calibri" w:hAnsi="Calibri" w:cs="Calibri"/>
          <w:color w:val="222222"/>
        </w:rPr>
        <w:t>Construire un outil d'évaluation des acquis (QCM ou mise en situation) cohérent avec les objectifs pédagogiques définis</w:t>
      </w:r>
    </w:p>
    <w:p w14:paraId="4BED3C26"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Contenu du programme</w:t>
      </w:r>
    </w:p>
    <w:p w14:paraId="67295206" w14:textId="77777777" w:rsidR="006E5039" w:rsidRDefault="00000000">
      <w:pPr>
        <w:spacing w:before="100" w:after="60"/>
      </w:pPr>
      <w:r>
        <w:rPr>
          <w:rFonts w:ascii="Calibri" w:eastAsia="Calibri" w:hAnsi="Calibri" w:cs="Calibri"/>
          <w:b/>
          <w:bCs/>
          <w:color w:val="B8935A"/>
        </w:rPr>
        <w:t>Connaître le public adulte en formation</w:t>
      </w:r>
    </w:p>
    <w:p w14:paraId="373C9050" w14:textId="77777777" w:rsidR="006E5039" w:rsidRDefault="00000000">
      <w:pPr>
        <w:pStyle w:val="Paragraphedeliste"/>
        <w:numPr>
          <w:ilvl w:val="0"/>
          <w:numId w:val="1"/>
        </w:numPr>
        <w:spacing w:after="60"/>
      </w:pPr>
      <w:r>
        <w:rPr>
          <w:rFonts w:ascii="Calibri" w:eastAsia="Calibri" w:hAnsi="Calibri" w:cs="Calibri"/>
          <w:color w:val="222222"/>
        </w:rPr>
        <w:t>Représentations, motivations et freins des adultes en formation</w:t>
      </w:r>
    </w:p>
    <w:p w14:paraId="297928A0" w14:textId="77777777" w:rsidR="006E5039" w:rsidRDefault="00000000">
      <w:pPr>
        <w:pStyle w:val="Paragraphedeliste"/>
        <w:numPr>
          <w:ilvl w:val="0"/>
          <w:numId w:val="1"/>
        </w:numPr>
        <w:spacing w:after="60"/>
      </w:pPr>
      <w:r>
        <w:rPr>
          <w:rFonts w:ascii="Calibri" w:eastAsia="Calibri" w:hAnsi="Calibri" w:cs="Calibri"/>
          <w:color w:val="222222"/>
        </w:rPr>
        <w:t>Mécanismes d'acquisition des compétences</w:t>
      </w:r>
    </w:p>
    <w:p w14:paraId="28185A9E" w14:textId="77777777" w:rsidR="006E5039" w:rsidRDefault="00000000">
      <w:pPr>
        <w:spacing w:before="100" w:after="60"/>
      </w:pPr>
      <w:r>
        <w:rPr>
          <w:rFonts w:ascii="Calibri" w:eastAsia="Calibri" w:hAnsi="Calibri" w:cs="Calibri"/>
          <w:b/>
          <w:bCs/>
          <w:color w:val="B8935A"/>
        </w:rPr>
        <w:t>Construire une formation</w:t>
      </w:r>
    </w:p>
    <w:p w14:paraId="495926BB" w14:textId="77777777" w:rsidR="006E5039" w:rsidRDefault="00000000">
      <w:pPr>
        <w:pStyle w:val="Paragraphedeliste"/>
        <w:numPr>
          <w:ilvl w:val="0"/>
          <w:numId w:val="1"/>
        </w:numPr>
        <w:spacing w:after="60"/>
      </w:pPr>
      <w:r>
        <w:rPr>
          <w:rFonts w:ascii="Calibri" w:eastAsia="Calibri" w:hAnsi="Calibri" w:cs="Calibri"/>
          <w:color w:val="222222"/>
        </w:rPr>
        <w:t>Étapes de construction de l'action, évaluation des besoins</w:t>
      </w:r>
    </w:p>
    <w:p w14:paraId="7C2FAAC6" w14:textId="77777777" w:rsidR="006E5039" w:rsidRDefault="00000000">
      <w:pPr>
        <w:pStyle w:val="Paragraphedeliste"/>
        <w:numPr>
          <w:ilvl w:val="0"/>
          <w:numId w:val="1"/>
        </w:numPr>
        <w:spacing w:after="60"/>
      </w:pPr>
      <w:r>
        <w:rPr>
          <w:rFonts w:ascii="Calibri" w:eastAsia="Calibri" w:hAnsi="Calibri" w:cs="Calibri"/>
          <w:color w:val="222222"/>
        </w:rPr>
        <w:t>Objectifs pédagogiques et fiche technique</w:t>
      </w:r>
    </w:p>
    <w:p w14:paraId="4BB75BC6" w14:textId="77777777" w:rsidR="006E5039" w:rsidRDefault="00000000">
      <w:pPr>
        <w:spacing w:before="100" w:after="60"/>
      </w:pPr>
      <w:r>
        <w:rPr>
          <w:rFonts w:ascii="Calibri" w:eastAsia="Calibri" w:hAnsi="Calibri" w:cs="Calibri"/>
          <w:b/>
          <w:bCs/>
          <w:color w:val="B8935A"/>
        </w:rPr>
        <w:t>Animer une formation</w:t>
      </w:r>
    </w:p>
    <w:p w14:paraId="54489FDB" w14:textId="77777777" w:rsidR="006E5039" w:rsidRDefault="00000000">
      <w:pPr>
        <w:pStyle w:val="Paragraphedeliste"/>
        <w:numPr>
          <w:ilvl w:val="0"/>
          <w:numId w:val="1"/>
        </w:numPr>
        <w:spacing w:after="60"/>
      </w:pPr>
      <w:r>
        <w:rPr>
          <w:rFonts w:ascii="Calibri" w:eastAsia="Calibri" w:hAnsi="Calibri" w:cs="Calibri"/>
          <w:color w:val="222222"/>
        </w:rPr>
        <w:t>Méthodes et principes pédagogiques adaptés au public</w:t>
      </w:r>
    </w:p>
    <w:p w14:paraId="0129881A" w14:textId="77777777" w:rsidR="006E5039" w:rsidRDefault="00000000">
      <w:pPr>
        <w:pStyle w:val="Paragraphedeliste"/>
        <w:numPr>
          <w:ilvl w:val="0"/>
          <w:numId w:val="1"/>
        </w:numPr>
        <w:spacing w:after="60"/>
      </w:pPr>
      <w:r>
        <w:rPr>
          <w:rFonts w:ascii="Calibri" w:eastAsia="Calibri" w:hAnsi="Calibri" w:cs="Calibri"/>
          <w:color w:val="222222"/>
        </w:rPr>
        <w:t>Communication qualitative et outils pédagogiques</w:t>
      </w:r>
    </w:p>
    <w:p w14:paraId="3157045E" w14:textId="77777777" w:rsidR="006E5039" w:rsidRDefault="00000000">
      <w:pPr>
        <w:spacing w:before="100" w:after="60"/>
      </w:pPr>
      <w:r>
        <w:rPr>
          <w:rFonts w:ascii="Calibri" w:eastAsia="Calibri" w:hAnsi="Calibri" w:cs="Calibri"/>
          <w:b/>
          <w:bCs/>
          <w:color w:val="B8935A"/>
        </w:rPr>
        <w:t>Évaluer une formation &amp; démarche qualité</w:t>
      </w:r>
    </w:p>
    <w:p w14:paraId="724F6975" w14:textId="77777777" w:rsidR="006E5039" w:rsidRDefault="00000000">
      <w:pPr>
        <w:pStyle w:val="Paragraphedeliste"/>
        <w:numPr>
          <w:ilvl w:val="0"/>
          <w:numId w:val="1"/>
        </w:numPr>
        <w:spacing w:after="60"/>
      </w:pPr>
      <w:r>
        <w:rPr>
          <w:rFonts w:ascii="Calibri" w:eastAsia="Calibri" w:hAnsi="Calibri" w:cs="Calibri"/>
          <w:color w:val="222222"/>
        </w:rPr>
        <w:t>Indicateurs d'évaluation en cohérence avec les objectifs</w:t>
      </w:r>
    </w:p>
    <w:p w14:paraId="6B8D94A4" w14:textId="77777777" w:rsidR="006E5039" w:rsidRDefault="00000000">
      <w:pPr>
        <w:pStyle w:val="Paragraphedeliste"/>
        <w:numPr>
          <w:ilvl w:val="0"/>
          <w:numId w:val="1"/>
        </w:numPr>
        <w:spacing w:after="60"/>
      </w:pPr>
      <w:r>
        <w:rPr>
          <w:rFonts w:ascii="Calibri" w:eastAsia="Calibri" w:hAnsi="Calibri" w:cs="Calibri"/>
          <w:color w:val="222222"/>
        </w:rPr>
        <w:t>Vérification du transfert des compétences en situation de travail</w:t>
      </w:r>
    </w:p>
    <w:p w14:paraId="318C45CD" w14:textId="77777777" w:rsidR="006E5039" w:rsidRDefault="00000000">
      <w:pPr>
        <w:pStyle w:val="Paragraphedeliste"/>
        <w:numPr>
          <w:ilvl w:val="0"/>
          <w:numId w:val="1"/>
        </w:numPr>
        <w:spacing w:after="60"/>
      </w:pPr>
      <w:r>
        <w:rPr>
          <w:rFonts w:ascii="Calibri" w:eastAsia="Calibri" w:hAnsi="Calibri" w:cs="Calibri"/>
          <w:color w:val="222222"/>
        </w:rPr>
        <w:t>Repères Qualiopi et certification</w:t>
      </w:r>
    </w:p>
    <w:p w14:paraId="6D5E8470" w14:textId="77777777" w:rsidR="006E5039" w:rsidRDefault="006E5039">
      <w:pPr>
        <w:spacing w:before="200" w:after="100"/>
      </w:pPr>
    </w:p>
    <w:p w14:paraId="5E0BBB04"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lastRenderedPageBreak/>
        <w:t>Tarifs, disponibilité &amp; évaluation</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41FF0AC5" w14:textId="77777777">
        <w:tc>
          <w:tcPr>
            <w:tcW w:w="2400" w:type="dxa"/>
            <w:shd w:val="clear" w:color="auto" w:fill="1B2A4A"/>
            <w:tcMar>
              <w:top w:w="100" w:type="dxa"/>
              <w:left w:w="140" w:type="dxa"/>
              <w:bottom w:w="100" w:type="dxa"/>
              <w:right w:w="140" w:type="dxa"/>
            </w:tcMar>
            <w:vAlign w:val="center"/>
          </w:tcPr>
          <w:p w14:paraId="03126BE3" w14:textId="77777777" w:rsidR="006E5039" w:rsidRDefault="00000000">
            <w:r>
              <w:rPr>
                <w:rFonts w:ascii="Calibri" w:eastAsia="Calibri" w:hAnsi="Calibri" w:cs="Calibri"/>
                <w:b/>
                <w:bCs/>
                <w:color w:val="FFFFFF"/>
                <w:sz w:val="19"/>
                <w:szCs w:val="19"/>
              </w:rPr>
              <w:t>Tarif individuel</w:t>
            </w:r>
          </w:p>
        </w:tc>
        <w:tc>
          <w:tcPr>
            <w:tcW w:w="7238" w:type="dxa"/>
            <w:tcMar>
              <w:top w:w="100" w:type="dxa"/>
              <w:left w:w="140" w:type="dxa"/>
              <w:bottom w:w="100" w:type="dxa"/>
              <w:right w:w="140" w:type="dxa"/>
            </w:tcMar>
            <w:vAlign w:val="center"/>
          </w:tcPr>
          <w:p w14:paraId="74C1985C" w14:textId="77777777" w:rsidR="006E5039" w:rsidRDefault="00000000">
            <w:r>
              <w:rPr>
                <w:rFonts w:ascii="Calibri" w:eastAsia="Calibri" w:hAnsi="Calibri" w:cs="Calibri"/>
                <w:color w:val="222222"/>
                <w:sz w:val="19"/>
                <w:szCs w:val="19"/>
              </w:rPr>
              <w:t>de 800 € à 2 400 € HT / personne (400 €/jour, selon durée retenue de 2 à 6 jours)</w:t>
            </w:r>
          </w:p>
        </w:tc>
      </w:tr>
      <w:tr w:rsidR="006E5039" w14:paraId="011C790D" w14:textId="77777777">
        <w:tc>
          <w:tcPr>
            <w:tcW w:w="2400" w:type="dxa"/>
            <w:shd w:val="clear" w:color="auto" w:fill="1B2A4A"/>
            <w:tcMar>
              <w:top w:w="100" w:type="dxa"/>
              <w:left w:w="140" w:type="dxa"/>
              <w:bottom w:w="100" w:type="dxa"/>
              <w:right w:w="140" w:type="dxa"/>
            </w:tcMar>
            <w:vAlign w:val="center"/>
          </w:tcPr>
          <w:p w14:paraId="704CF005" w14:textId="77777777" w:rsidR="006E5039" w:rsidRDefault="00000000">
            <w:r>
              <w:rPr>
                <w:rFonts w:ascii="Calibri" w:eastAsia="Calibri" w:hAnsi="Calibri" w:cs="Calibri"/>
                <w:b/>
                <w:bCs/>
                <w:color w:val="FFFFFF"/>
                <w:sz w:val="19"/>
                <w:szCs w:val="19"/>
              </w:rPr>
              <w:t>Tarif collectif</w:t>
            </w:r>
          </w:p>
        </w:tc>
        <w:tc>
          <w:tcPr>
            <w:tcW w:w="7238" w:type="dxa"/>
            <w:tcMar>
              <w:top w:w="100" w:type="dxa"/>
              <w:left w:w="140" w:type="dxa"/>
              <w:bottom w:w="100" w:type="dxa"/>
              <w:right w:w="140" w:type="dxa"/>
            </w:tcMar>
            <w:vAlign w:val="center"/>
          </w:tcPr>
          <w:p w14:paraId="52A0E275" w14:textId="77777777" w:rsidR="006E5039" w:rsidRDefault="00000000">
            <w:r>
              <w:rPr>
                <w:rFonts w:ascii="Calibri" w:eastAsia="Calibri" w:hAnsi="Calibri" w:cs="Calibri"/>
                <w:color w:val="222222"/>
                <w:sz w:val="19"/>
                <w:szCs w:val="19"/>
              </w:rPr>
              <w:t>de 3 000 € à 9 000 € HT / groupe, de 4 à 12 personnes maximum (1 500 €/jour, selon durée retenue de 2 à 6 jours)</w:t>
            </w:r>
          </w:p>
        </w:tc>
      </w:tr>
      <w:tr w:rsidR="006E5039" w14:paraId="284AABDD" w14:textId="77777777">
        <w:tc>
          <w:tcPr>
            <w:tcW w:w="2400" w:type="dxa"/>
            <w:shd w:val="clear" w:color="auto" w:fill="1B2A4A"/>
            <w:tcMar>
              <w:top w:w="100" w:type="dxa"/>
              <w:left w:w="140" w:type="dxa"/>
              <w:bottom w:w="100" w:type="dxa"/>
              <w:right w:w="140" w:type="dxa"/>
            </w:tcMar>
            <w:vAlign w:val="center"/>
          </w:tcPr>
          <w:p w14:paraId="3C5C9355" w14:textId="77777777" w:rsidR="006E5039" w:rsidRDefault="00000000">
            <w:r>
              <w:rPr>
                <w:rFonts w:ascii="Calibri" w:eastAsia="Calibri" w:hAnsi="Calibri" w:cs="Calibri"/>
                <w:b/>
                <w:bCs/>
                <w:color w:val="FFFFFF"/>
                <w:sz w:val="19"/>
                <w:szCs w:val="19"/>
              </w:rPr>
              <w:t>Taille de groupe</w:t>
            </w:r>
          </w:p>
        </w:tc>
        <w:tc>
          <w:tcPr>
            <w:tcW w:w="7238" w:type="dxa"/>
            <w:tcMar>
              <w:top w:w="100" w:type="dxa"/>
              <w:left w:w="140" w:type="dxa"/>
              <w:bottom w:w="100" w:type="dxa"/>
              <w:right w:w="140" w:type="dxa"/>
            </w:tcMar>
            <w:vAlign w:val="center"/>
          </w:tcPr>
          <w:p w14:paraId="468CF2C8" w14:textId="77777777" w:rsidR="006E5039" w:rsidRDefault="00000000">
            <w:r>
              <w:rPr>
                <w:rFonts w:ascii="Calibri" w:eastAsia="Calibri" w:hAnsi="Calibri" w:cs="Calibri"/>
                <w:color w:val="222222"/>
                <w:sz w:val="19"/>
                <w:szCs w:val="19"/>
              </w:rPr>
              <w:t>De 4 à 12 participants maximum par session collective</w:t>
            </w:r>
          </w:p>
        </w:tc>
      </w:tr>
      <w:tr w:rsidR="006E5039" w14:paraId="77659510" w14:textId="77777777">
        <w:tc>
          <w:tcPr>
            <w:tcW w:w="2400" w:type="dxa"/>
            <w:shd w:val="clear" w:color="auto" w:fill="1B2A4A"/>
            <w:tcMar>
              <w:top w:w="100" w:type="dxa"/>
              <w:left w:w="140" w:type="dxa"/>
              <w:bottom w:w="100" w:type="dxa"/>
              <w:right w:w="140" w:type="dxa"/>
            </w:tcMar>
            <w:vAlign w:val="center"/>
          </w:tcPr>
          <w:p w14:paraId="53B00285" w14:textId="77777777" w:rsidR="006E5039" w:rsidRDefault="00000000">
            <w:r>
              <w:rPr>
                <w:rFonts w:ascii="Calibri" w:eastAsia="Calibri" w:hAnsi="Calibri" w:cs="Calibri"/>
                <w:b/>
                <w:bCs/>
                <w:color w:val="FFFFFF"/>
                <w:sz w:val="19"/>
                <w:szCs w:val="19"/>
              </w:rPr>
              <w:t>Disponibilité</w:t>
            </w:r>
          </w:p>
        </w:tc>
        <w:tc>
          <w:tcPr>
            <w:tcW w:w="7238" w:type="dxa"/>
            <w:tcMar>
              <w:top w:w="100" w:type="dxa"/>
              <w:left w:w="140" w:type="dxa"/>
              <w:bottom w:w="100" w:type="dxa"/>
              <w:right w:w="140" w:type="dxa"/>
            </w:tcMar>
            <w:vAlign w:val="center"/>
          </w:tcPr>
          <w:p w14:paraId="225D7BDD" w14:textId="77777777" w:rsidR="006E5039" w:rsidRDefault="00000000">
            <w:r>
              <w:rPr>
                <w:rFonts w:ascii="Calibri" w:eastAsia="Calibri" w:hAnsi="Calibri" w:cs="Calibri"/>
                <w:color w:val="222222"/>
                <w:sz w:val="19"/>
                <w:szCs w:val="19"/>
              </w:rPr>
              <w:t>Formation activable sous 10 jours à réception de votre accord</w:t>
            </w:r>
          </w:p>
        </w:tc>
      </w:tr>
      <w:tr w:rsidR="006E5039" w14:paraId="3A45DE3B" w14:textId="77777777">
        <w:tc>
          <w:tcPr>
            <w:tcW w:w="2400" w:type="dxa"/>
            <w:shd w:val="clear" w:color="auto" w:fill="1B2A4A"/>
            <w:tcMar>
              <w:top w:w="100" w:type="dxa"/>
              <w:left w:w="140" w:type="dxa"/>
              <w:bottom w:w="100" w:type="dxa"/>
              <w:right w:w="140" w:type="dxa"/>
            </w:tcMar>
            <w:vAlign w:val="center"/>
          </w:tcPr>
          <w:p w14:paraId="0F148778" w14:textId="77777777" w:rsidR="006E5039" w:rsidRDefault="00000000">
            <w:r>
              <w:rPr>
                <w:rFonts w:ascii="Calibri" w:eastAsia="Calibri" w:hAnsi="Calibri" w:cs="Calibri"/>
                <w:b/>
                <w:bCs/>
                <w:color w:val="FFFFFF"/>
                <w:sz w:val="19"/>
                <w:szCs w:val="19"/>
              </w:rPr>
              <w:t>Évaluation des acquis</w:t>
            </w:r>
          </w:p>
        </w:tc>
        <w:tc>
          <w:tcPr>
            <w:tcW w:w="7238" w:type="dxa"/>
            <w:tcMar>
              <w:top w:w="100" w:type="dxa"/>
              <w:left w:w="140" w:type="dxa"/>
              <w:bottom w:w="100" w:type="dxa"/>
              <w:right w:w="140" w:type="dxa"/>
            </w:tcMar>
            <w:vAlign w:val="center"/>
          </w:tcPr>
          <w:p w14:paraId="219DB56D" w14:textId="77777777" w:rsidR="006E5039" w:rsidRDefault="00000000">
            <w:r>
              <w:rPr>
                <w:rFonts w:ascii="Calibri" w:eastAsia="Calibri" w:hAnsi="Calibri" w:cs="Calibri"/>
                <w:color w:val="222222"/>
                <w:sz w:val="19"/>
                <w:szCs w:val="19"/>
              </w:rPr>
              <w:t>Test de positionnement en amont + mise en situation évaluée + QCM de validation en fin de formation</w:t>
            </w:r>
          </w:p>
        </w:tc>
      </w:tr>
    </w:tbl>
    <w:p w14:paraId="256B49CA" w14:textId="77777777" w:rsidR="006E5039" w:rsidRDefault="00000000">
      <w:r>
        <w:br w:type="page"/>
      </w:r>
    </w:p>
    <w:p w14:paraId="1FFA8162" w14:textId="77777777" w:rsidR="006E5039" w:rsidRDefault="00000000">
      <w:pPr>
        <w:spacing w:after="40"/>
      </w:pPr>
      <w:r>
        <w:rPr>
          <w:rFonts w:ascii="Calibri" w:eastAsia="Calibri" w:hAnsi="Calibri" w:cs="Calibri"/>
          <w:b/>
          <w:bCs/>
          <w:color w:val="B8935A"/>
          <w:spacing w:val="20"/>
          <w:sz w:val="18"/>
          <w:szCs w:val="18"/>
        </w:rPr>
        <w:lastRenderedPageBreak/>
        <w:t>PROGRAMME 3</w:t>
      </w:r>
    </w:p>
    <w:p w14:paraId="68424C83" w14:textId="77777777" w:rsidR="006E5039" w:rsidRDefault="00000000">
      <w:pPr>
        <w:pBdr>
          <w:bottom w:val="single" w:sz="10" w:space="6" w:color="1B2A4A"/>
        </w:pBdr>
        <w:spacing w:after="200"/>
      </w:pPr>
      <w:r>
        <w:rPr>
          <w:rFonts w:ascii="Calibri" w:eastAsia="Calibri" w:hAnsi="Calibri" w:cs="Calibri"/>
          <w:b/>
          <w:bCs/>
          <w:color w:val="1B2A4A"/>
          <w:sz w:val="34"/>
          <w:szCs w:val="34"/>
        </w:rPr>
        <w:t>Management opérationnel : renforcer son management et son leadership</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05801DA7" w14:textId="77777777">
        <w:tc>
          <w:tcPr>
            <w:tcW w:w="2400" w:type="dxa"/>
            <w:shd w:val="clear" w:color="auto" w:fill="F4F1EC"/>
            <w:tcMar>
              <w:top w:w="100" w:type="dxa"/>
              <w:left w:w="140" w:type="dxa"/>
              <w:bottom w:w="100" w:type="dxa"/>
              <w:right w:w="140" w:type="dxa"/>
            </w:tcMar>
            <w:vAlign w:val="center"/>
          </w:tcPr>
          <w:p w14:paraId="527E3B78" w14:textId="77777777" w:rsidR="006E5039" w:rsidRDefault="00000000">
            <w:r>
              <w:rPr>
                <w:rFonts w:ascii="Calibri" w:eastAsia="Calibri" w:hAnsi="Calibri" w:cs="Calibri"/>
                <w:b/>
                <w:bCs/>
                <w:color w:val="1B2A4A"/>
                <w:sz w:val="19"/>
                <w:szCs w:val="19"/>
              </w:rPr>
              <w:t>Public</w:t>
            </w:r>
          </w:p>
        </w:tc>
        <w:tc>
          <w:tcPr>
            <w:tcW w:w="7238" w:type="dxa"/>
            <w:tcMar>
              <w:top w:w="100" w:type="dxa"/>
              <w:left w:w="140" w:type="dxa"/>
              <w:bottom w:w="100" w:type="dxa"/>
              <w:right w:w="140" w:type="dxa"/>
            </w:tcMar>
            <w:vAlign w:val="center"/>
          </w:tcPr>
          <w:p w14:paraId="4FBC4A6D" w14:textId="77777777" w:rsidR="006E5039" w:rsidRDefault="00000000">
            <w:r>
              <w:rPr>
                <w:rFonts w:ascii="Calibri" w:eastAsia="Calibri" w:hAnsi="Calibri" w:cs="Calibri"/>
                <w:color w:val="222222"/>
                <w:sz w:val="19"/>
                <w:szCs w:val="19"/>
              </w:rPr>
              <w:t>Cadres et agents de maîtrise encadrant une ou plusieurs équipes</w:t>
            </w:r>
          </w:p>
        </w:tc>
      </w:tr>
      <w:tr w:rsidR="006E5039" w14:paraId="383423D7" w14:textId="77777777">
        <w:tc>
          <w:tcPr>
            <w:tcW w:w="2400" w:type="dxa"/>
            <w:shd w:val="clear" w:color="auto" w:fill="F4F1EC"/>
            <w:tcMar>
              <w:top w:w="100" w:type="dxa"/>
              <w:left w:w="140" w:type="dxa"/>
              <w:bottom w:w="100" w:type="dxa"/>
              <w:right w:w="140" w:type="dxa"/>
            </w:tcMar>
            <w:vAlign w:val="center"/>
          </w:tcPr>
          <w:p w14:paraId="1EFE5248" w14:textId="77777777" w:rsidR="006E5039" w:rsidRDefault="00000000">
            <w:r>
              <w:rPr>
                <w:rFonts w:ascii="Calibri" w:eastAsia="Calibri" w:hAnsi="Calibri" w:cs="Calibri"/>
                <w:b/>
                <w:bCs/>
                <w:color w:val="1B2A4A"/>
                <w:sz w:val="19"/>
                <w:szCs w:val="19"/>
              </w:rPr>
              <w:t>Durée</w:t>
            </w:r>
          </w:p>
        </w:tc>
        <w:tc>
          <w:tcPr>
            <w:tcW w:w="7238" w:type="dxa"/>
            <w:tcMar>
              <w:top w:w="100" w:type="dxa"/>
              <w:left w:w="140" w:type="dxa"/>
              <w:bottom w:w="100" w:type="dxa"/>
              <w:right w:w="140" w:type="dxa"/>
            </w:tcMar>
            <w:vAlign w:val="center"/>
          </w:tcPr>
          <w:p w14:paraId="1DA759FE" w14:textId="77777777" w:rsidR="006E5039" w:rsidRDefault="00000000">
            <w:r>
              <w:rPr>
                <w:rFonts w:ascii="Calibri" w:eastAsia="Calibri" w:hAnsi="Calibri" w:cs="Calibri"/>
                <w:color w:val="222222"/>
                <w:sz w:val="19"/>
                <w:szCs w:val="19"/>
              </w:rPr>
              <w:t>2 jours (14h)</w:t>
            </w:r>
          </w:p>
        </w:tc>
      </w:tr>
      <w:tr w:rsidR="006E5039" w14:paraId="70E6155B" w14:textId="77777777">
        <w:tc>
          <w:tcPr>
            <w:tcW w:w="2400" w:type="dxa"/>
            <w:shd w:val="clear" w:color="auto" w:fill="F4F1EC"/>
            <w:tcMar>
              <w:top w:w="100" w:type="dxa"/>
              <w:left w:w="140" w:type="dxa"/>
              <w:bottom w:w="100" w:type="dxa"/>
              <w:right w:w="140" w:type="dxa"/>
            </w:tcMar>
            <w:vAlign w:val="center"/>
          </w:tcPr>
          <w:p w14:paraId="434FBC48" w14:textId="77777777" w:rsidR="006E5039" w:rsidRDefault="00000000">
            <w:r>
              <w:rPr>
                <w:rFonts w:ascii="Calibri" w:eastAsia="Calibri" w:hAnsi="Calibri" w:cs="Calibri"/>
                <w:b/>
                <w:bCs/>
                <w:color w:val="1B2A4A"/>
                <w:sz w:val="19"/>
                <w:szCs w:val="19"/>
              </w:rPr>
              <w:t>Prérequis</w:t>
            </w:r>
          </w:p>
        </w:tc>
        <w:tc>
          <w:tcPr>
            <w:tcW w:w="7238" w:type="dxa"/>
            <w:tcMar>
              <w:top w:w="100" w:type="dxa"/>
              <w:left w:w="140" w:type="dxa"/>
              <w:bottom w:w="100" w:type="dxa"/>
              <w:right w:w="140" w:type="dxa"/>
            </w:tcMar>
            <w:vAlign w:val="center"/>
          </w:tcPr>
          <w:p w14:paraId="64F6F371" w14:textId="77777777" w:rsidR="006E5039" w:rsidRDefault="00000000">
            <w:r>
              <w:rPr>
                <w:rFonts w:ascii="Calibri" w:eastAsia="Calibri" w:hAnsi="Calibri" w:cs="Calibri"/>
                <w:color w:val="222222"/>
                <w:sz w:val="19"/>
                <w:szCs w:val="19"/>
              </w:rPr>
              <w:t>Une première approche des fondamentaux du management est souhaitable</w:t>
            </w:r>
          </w:p>
        </w:tc>
      </w:tr>
      <w:tr w:rsidR="006E5039" w14:paraId="00C769BB" w14:textId="77777777">
        <w:tc>
          <w:tcPr>
            <w:tcW w:w="2400" w:type="dxa"/>
            <w:shd w:val="clear" w:color="auto" w:fill="F4F1EC"/>
            <w:tcMar>
              <w:top w:w="100" w:type="dxa"/>
              <w:left w:w="140" w:type="dxa"/>
              <w:bottom w:w="100" w:type="dxa"/>
              <w:right w:w="140" w:type="dxa"/>
            </w:tcMar>
            <w:vAlign w:val="center"/>
          </w:tcPr>
          <w:p w14:paraId="45CE460F" w14:textId="77777777" w:rsidR="006E5039" w:rsidRDefault="00000000">
            <w:r>
              <w:rPr>
                <w:rFonts w:ascii="Calibri" w:eastAsia="Calibri" w:hAnsi="Calibri" w:cs="Calibri"/>
                <w:b/>
                <w:bCs/>
                <w:color w:val="1B2A4A"/>
                <w:sz w:val="19"/>
                <w:szCs w:val="19"/>
              </w:rPr>
              <w:t>Format</w:t>
            </w:r>
          </w:p>
        </w:tc>
        <w:tc>
          <w:tcPr>
            <w:tcW w:w="7238" w:type="dxa"/>
            <w:tcMar>
              <w:top w:w="100" w:type="dxa"/>
              <w:left w:w="140" w:type="dxa"/>
              <w:bottom w:w="100" w:type="dxa"/>
              <w:right w:w="140" w:type="dxa"/>
            </w:tcMar>
            <w:vAlign w:val="center"/>
          </w:tcPr>
          <w:p w14:paraId="15628CFC" w14:textId="77777777" w:rsidR="006E5039" w:rsidRDefault="00000000">
            <w:r>
              <w:rPr>
                <w:rFonts w:ascii="Calibri" w:eastAsia="Calibri" w:hAnsi="Calibri" w:cs="Calibri"/>
                <w:color w:val="222222"/>
                <w:sz w:val="19"/>
                <w:szCs w:val="19"/>
              </w:rPr>
              <w:t>Présentiel uniquement, en intra-entreprise ou en inter-entreprises</w:t>
            </w:r>
          </w:p>
        </w:tc>
      </w:tr>
      <w:tr w:rsidR="006E5039" w14:paraId="303383B2" w14:textId="77777777">
        <w:tc>
          <w:tcPr>
            <w:tcW w:w="2400" w:type="dxa"/>
            <w:shd w:val="clear" w:color="auto" w:fill="F4F1EC"/>
            <w:tcMar>
              <w:top w:w="100" w:type="dxa"/>
              <w:left w:w="140" w:type="dxa"/>
              <w:bottom w:w="100" w:type="dxa"/>
              <w:right w:w="140" w:type="dxa"/>
            </w:tcMar>
            <w:vAlign w:val="center"/>
          </w:tcPr>
          <w:p w14:paraId="7D2FD7AA" w14:textId="77777777" w:rsidR="006E5039" w:rsidRDefault="00000000">
            <w:r>
              <w:rPr>
                <w:rFonts w:ascii="Calibri" w:eastAsia="Calibri" w:hAnsi="Calibri" w:cs="Calibri"/>
                <w:b/>
                <w:bCs/>
                <w:color w:val="1B2A4A"/>
                <w:sz w:val="19"/>
                <w:szCs w:val="19"/>
              </w:rPr>
              <w:t>Méthodes mobilisées</w:t>
            </w:r>
          </w:p>
        </w:tc>
        <w:tc>
          <w:tcPr>
            <w:tcW w:w="7238" w:type="dxa"/>
            <w:tcMar>
              <w:top w:w="100" w:type="dxa"/>
              <w:left w:w="140" w:type="dxa"/>
              <w:bottom w:w="100" w:type="dxa"/>
              <w:right w:w="140" w:type="dxa"/>
            </w:tcMar>
            <w:vAlign w:val="center"/>
          </w:tcPr>
          <w:p w14:paraId="2F717F75" w14:textId="77777777" w:rsidR="006E5039" w:rsidRDefault="00000000">
            <w:r>
              <w:rPr>
                <w:rFonts w:ascii="Calibri" w:eastAsia="Calibri" w:hAnsi="Calibri" w:cs="Calibri"/>
                <w:color w:val="222222"/>
                <w:sz w:val="19"/>
                <w:szCs w:val="19"/>
              </w:rPr>
              <w:t>Méthodes immersives, de la découverte, du questionnement, magistrale, démonstrative et métaphorique — 80 % d'ateliers pratiques, 20 % maximum d'apports théoriques</w:t>
            </w:r>
          </w:p>
        </w:tc>
      </w:tr>
      <w:tr w:rsidR="006E5039" w14:paraId="4654B1DC" w14:textId="77777777">
        <w:tc>
          <w:tcPr>
            <w:tcW w:w="2400" w:type="dxa"/>
            <w:shd w:val="clear" w:color="auto" w:fill="F4F1EC"/>
            <w:tcMar>
              <w:top w:w="100" w:type="dxa"/>
              <w:left w:w="140" w:type="dxa"/>
              <w:bottom w:w="100" w:type="dxa"/>
              <w:right w:w="140" w:type="dxa"/>
            </w:tcMar>
            <w:vAlign w:val="center"/>
          </w:tcPr>
          <w:p w14:paraId="4350157C" w14:textId="77777777" w:rsidR="006E5039" w:rsidRDefault="00000000">
            <w:r>
              <w:rPr>
                <w:rFonts w:ascii="Calibri" w:eastAsia="Calibri" w:hAnsi="Calibri" w:cs="Calibri"/>
                <w:b/>
                <w:bCs/>
                <w:color w:val="1B2A4A"/>
                <w:sz w:val="19"/>
                <w:szCs w:val="19"/>
              </w:rPr>
              <w:t>Modalités d'accès</w:t>
            </w:r>
          </w:p>
        </w:tc>
        <w:tc>
          <w:tcPr>
            <w:tcW w:w="7238" w:type="dxa"/>
            <w:tcMar>
              <w:top w:w="100" w:type="dxa"/>
              <w:left w:w="140" w:type="dxa"/>
              <w:bottom w:w="100" w:type="dxa"/>
              <w:right w:w="140" w:type="dxa"/>
            </w:tcMar>
            <w:vAlign w:val="center"/>
          </w:tcPr>
          <w:p w14:paraId="72551D5F" w14:textId="77777777" w:rsidR="006E5039" w:rsidRDefault="00000000">
            <w:r>
              <w:rPr>
                <w:rFonts w:ascii="Calibri" w:eastAsia="Calibri" w:hAnsi="Calibri" w:cs="Calibri"/>
                <w:color w:val="222222"/>
                <w:sz w:val="19"/>
                <w:szCs w:val="19"/>
              </w:rPr>
              <w:t>Prise de contact par téléphone ou e-mail → analyse du besoin → devis et convention de formation → positionnement → réalisation → évaluation à chaud et à froid</w:t>
            </w:r>
          </w:p>
        </w:tc>
      </w:tr>
      <w:tr w:rsidR="006E5039" w14:paraId="6CAEDE38" w14:textId="77777777">
        <w:tc>
          <w:tcPr>
            <w:tcW w:w="2400" w:type="dxa"/>
            <w:shd w:val="clear" w:color="auto" w:fill="F4F1EC"/>
            <w:tcMar>
              <w:top w:w="100" w:type="dxa"/>
              <w:left w:w="140" w:type="dxa"/>
              <w:bottom w:w="100" w:type="dxa"/>
              <w:right w:w="140" w:type="dxa"/>
            </w:tcMar>
            <w:vAlign w:val="center"/>
          </w:tcPr>
          <w:p w14:paraId="3A381193" w14:textId="77777777" w:rsidR="006E5039" w:rsidRDefault="00000000">
            <w:r>
              <w:rPr>
                <w:rFonts w:ascii="Calibri" w:eastAsia="Calibri" w:hAnsi="Calibri" w:cs="Calibri"/>
                <w:b/>
                <w:bCs/>
                <w:color w:val="1B2A4A"/>
                <w:sz w:val="19"/>
                <w:szCs w:val="19"/>
              </w:rPr>
              <w:t>Accessibilité</w:t>
            </w:r>
          </w:p>
        </w:tc>
        <w:tc>
          <w:tcPr>
            <w:tcW w:w="7238" w:type="dxa"/>
            <w:tcMar>
              <w:top w:w="100" w:type="dxa"/>
              <w:left w:w="140" w:type="dxa"/>
              <w:bottom w:w="100" w:type="dxa"/>
              <w:right w:w="140" w:type="dxa"/>
            </w:tcMar>
            <w:vAlign w:val="center"/>
          </w:tcPr>
          <w:p w14:paraId="14070747" w14:textId="77777777" w:rsidR="006E5039" w:rsidRDefault="00000000">
            <w:r>
              <w:rPr>
                <w:rFonts w:ascii="Calibri" w:eastAsia="Calibri" w:hAnsi="Calibri" w:cs="Calibri"/>
                <w:color w:val="222222"/>
                <w:sz w:val="19"/>
                <w:szCs w:val="19"/>
              </w:rPr>
              <w:t>Formation présentielle mobilisant autodiagnostics et travaux de groupe — adaptations possibles du poste de travail, du rythme et des supports pédagogiques. Nous consulter en amont (référent handicap : Sébastien Savigni). Les formations se déroulant dans vos locaux, l'accessibilité physique dépend de ceux-ci ; nous vous accompagnons dans cette analyse en amont.</w:t>
            </w:r>
          </w:p>
        </w:tc>
      </w:tr>
      <w:tr w:rsidR="006E5039" w14:paraId="1F23A400" w14:textId="77777777">
        <w:tc>
          <w:tcPr>
            <w:tcW w:w="2400" w:type="dxa"/>
            <w:shd w:val="clear" w:color="auto" w:fill="F4F1EC"/>
            <w:tcMar>
              <w:top w:w="100" w:type="dxa"/>
              <w:left w:w="140" w:type="dxa"/>
              <w:bottom w:w="100" w:type="dxa"/>
              <w:right w:w="140" w:type="dxa"/>
            </w:tcMar>
            <w:vAlign w:val="center"/>
          </w:tcPr>
          <w:p w14:paraId="0B9009BA" w14:textId="77777777" w:rsidR="006E5039" w:rsidRDefault="00000000">
            <w:r>
              <w:rPr>
                <w:rFonts w:ascii="Calibri" w:eastAsia="Calibri" w:hAnsi="Calibri" w:cs="Calibri"/>
                <w:b/>
                <w:bCs/>
                <w:color w:val="1B2A4A"/>
                <w:sz w:val="19"/>
                <w:szCs w:val="19"/>
              </w:rPr>
              <w:t>Intervenant</w:t>
            </w:r>
          </w:p>
        </w:tc>
        <w:tc>
          <w:tcPr>
            <w:tcW w:w="7238" w:type="dxa"/>
            <w:tcMar>
              <w:top w:w="100" w:type="dxa"/>
              <w:left w:w="140" w:type="dxa"/>
              <w:bottom w:w="100" w:type="dxa"/>
              <w:right w:w="140" w:type="dxa"/>
            </w:tcMar>
            <w:vAlign w:val="center"/>
          </w:tcPr>
          <w:p w14:paraId="2FD1CFF5" w14:textId="77777777" w:rsidR="006E5039" w:rsidRDefault="00000000">
            <w:r>
              <w:rPr>
                <w:rFonts w:ascii="Calibri" w:eastAsia="Calibri" w:hAnsi="Calibri" w:cs="Calibri"/>
                <w:color w:val="222222"/>
                <w:sz w:val="19"/>
                <w:szCs w:val="19"/>
              </w:rPr>
              <w:t>Sébastien Savigni, fondateur de Savigni Consulting.</w:t>
            </w:r>
          </w:p>
        </w:tc>
      </w:tr>
    </w:tbl>
    <w:p w14:paraId="35575E1B" w14:textId="77777777" w:rsidR="006E5039" w:rsidRDefault="006E5039">
      <w:pPr>
        <w:spacing w:after="200"/>
      </w:pPr>
    </w:p>
    <w:p w14:paraId="73C1FDEF"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Objectifs pédagogiques</w:t>
      </w:r>
    </w:p>
    <w:p w14:paraId="7437A8A4" w14:textId="77777777" w:rsidR="006E5039" w:rsidRDefault="00000000">
      <w:pPr>
        <w:spacing w:after="100"/>
      </w:pPr>
      <w:r>
        <w:rPr>
          <w:rFonts w:ascii="Calibri" w:eastAsia="Calibri" w:hAnsi="Calibri" w:cs="Calibri"/>
          <w:i/>
          <w:iCs/>
          <w:color w:val="6B6B6B"/>
        </w:rPr>
        <w:t>À l'issue de la formation, les participants seront capables de :</w:t>
      </w:r>
    </w:p>
    <w:p w14:paraId="164D8E4C" w14:textId="77777777" w:rsidR="006E5039" w:rsidRDefault="00000000">
      <w:pPr>
        <w:pStyle w:val="Paragraphedeliste"/>
        <w:numPr>
          <w:ilvl w:val="0"/>
          <w:numId w:val="1"/>
        </w:numPr>
        <w:spacing w:after="60"/>
      </w:pPr>
      <w:r>
        <w:rPr>
          <w:rFonts w:ascii="Calibri" w:eastAsia="Calibri" w:hAnsi="Calibri" w:cs="Calibri"/>
          <w:color w:val="222222"/>
        </w:rPr>
        <w:t>Formuler un message d'équipe structuré (contexte, objectif, rôle de chacun), lors d'une mise en situation évaluée</w:t>
      </w:r>
    </w:p>
    <w:p w14:paraId="3858B0AF" w14:textId="77777777" w:rsidR="006E5039" w:rsidRDefault="00000000">
      <w:pPr>
        <w:pStyle w:val="Paragraphedeliste"/>
        <w:numPr>
          <w:ilvl w:val="0"/>
          <w:numId w:val="1"/>
        </w:numPr>
        <w:spacing w:after="60"/>
      </w:pPr>
      <w:r>
        <w:rPr>
          <w:rFonts w:ascii="Calibri" w:eastAsia="Calibri" w:hAnsi="Calibri" w:cs="Calibri"/>
          <w:color w:val="222222"/>
        </w:rPr>
        <w:t>Identifier, sur un cas pratique, au moins 2 leviers concrets pour renforcer la coopération au sein de son équipe</w:t>
      </w:r>
    </w:p>
    <w:p w14:paraId="3D7EF075" w14:textId="77777777" w:rsidR="006E5039" w:rsidRDefault="00000000">
      <w:pPr>
        <w:pStyle w:val="Paragraphedeliste"/>
        <w:numPr>
          <w:ilvl w:val="0"/>
          <w:numId w:val="1"/>
        </w:numPr>
        <w:spacing w:after="60"/>
      </w:pPr>
      <w:r>
        <w:rPr>
          <w:rFonts w:ascii="Calibri" w:eastAsia="Calibri" w:hAnsi="Calibri" w:cs="Calibri"/>
          <w:color w:val="222222"/>
        </w:rPr>
        <w:t>Conduire un entretien managérial simulé en appliquant la structure travaillée, évalué sur grille d'observation</w:t>
      </w:r>
    </w:p>
    <w:p w14:paraId="49DB8BE6"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Contenu du programme</w:t>
      </w:r>
    </w:p>
    <w:p w14:paraId="0692D6C4" w14:textId="77777777" w:rsidR="006E5039" w:rsidRDefault="00000000">
      <w:pPr>
        <w:spacing w:before="100" w:after="60"/>
      </w:pPr>
      <w:r>
        <w:rPr>
          <w:rFonts w:ascii="Calibri" w:eastAsia="Calibri" w:hAnsi="Calibri" w:cs="Calibri"/>
          <w:b/>
          <w:bCs/>
          <w:color w:val="B8935A"/>
        </w:rPr>
        <w:t>Jour 1 — Manager aujourd'hui, management relationnel</w:t>
      </w:r>
    </w:p>
    <w:p w14:paraId="4A45D95F" w14:textId="77777777" w:rsidR="006E5039" w:rsidRDefault="00000000">
      <w:pPr>
        <w:pStyle w:val="Paragraphedeliste"/>
        <w:numPr>
          <w:ilvl w:val="0"/>
          <w:numId w:val="1"/>
        </w:numPr>
        <w:spacing w:after="60"/>
      </w:pPr>
      <w:r>
        <w:rPr>
          <w:rFonts w:ascii="Calibri" w:eastAsia="Calibri" w:hAnsi="Calibri" w:cs="Calibri"/>
          <w:color w:val="222222"/>
        </w:rPr>
        <w:t>Missions du responsable : organisateur ou leader d'équipe</w:t>
      </w:r>
    </w:p>
    <w:p w14:paraId="74B0E5E1" w14:textId="77777777" w:rsidR="006E5039" w:rsidRDefault="00000000">
      <w:pPr>
        <w:pStyle w:val="Paragraphedeliste"/>
        <w:numPr>
          <w:ilvl w:val="0"/>
          <w:numId w:val="1"/>
        </w:numPr>
        <w:spacing w:after="60"/>
      </w:pPr>
      <w:r>
        <w:rPr>
          <w:rFonts w:ascii="Calibri" w:eastAsia="Calibri" w:hAnsi="Calibri" w:cs="Calibri"/>
          <w:color w:val="222222"/>
        </w:rPr>
        <w:t>Autodiagnostic de son style managérial</w:t>
      </w:r>
    </w:p>
    <w:p w14:paraId="416FD6CF" w14:textId="77777777" w:rsidR="006E5039" w:rsidRDefault="00000000">
      <w:pPr>
        <w:pStyle w:val="Paragraphedeliste"/>
        <w:numPr>
          <w:ilvl w:val="0"/>
          <w:numId w:val="1"/>
        </w:numPr>
        <w:spacing w:after="60"/>
      </w:pPr>
      <w:r>
        <w:rPr>
          <w:rFonts w:ascii="Calibri" w:eastAsia="Calibri" w:hAnsi="Calibri" w:cs="Calibri"/>
          <w:color w:val="222222"/>
        </w:rPr>
        <w:t>Management intergénérationnel et leviers de motivation</w:t>
      </w:r>
    </w:p>
    <w:p w14:paraId="7A909697" w14:textId="77777777" w:rsidR="006E5039" w:rsidRDefault="00000000">
      <w:pPr>
        <w:spacing w:before="100" w:after="60"/>
      </w:pPr>
      <w:r>
        <w:rPr>
          <w:rFonts w:ascii="Calibri" w:eastAsia="Calibri" w:hAnsi="Calibri" w:cs="Calibri"/>
          <w:b/>
          <w:bCs/>
          <w:color w:val="B8935A"/>
        </w:rPr>
        <w:t>Jour 2 — Management opérationnel &amp; leadership</w:t>
      </w:r>
    </w:p>
    <w:p w14:paraId="17EE256E" w14:textId="77777777" w:rsidR="006E5039" w:rsidRDefault="00000000">
      <w:pPr>
        <w:pStyle w:val="Paragraphedeliste"/>
        <w:numPr>
          <w:ilvl w:val="0"/>
          <w:numId w:val="1"/>
        </w:numPr>
        <w:spacing w:after="60"/>
      </w:pPr>
      <w:r>
        <w:rPr>
          <w:rFonts w:ascii="Calibri" w:eastAsia="Calibri" w:hAnsi="Calibri" w:cs="Calibri"/>
          <w:color w:val="222222"/>
        </w:rPr>
        <w:t>Management par objectifs, clarification du qui-fait-quoi</w:t>
      </w:r>
    </w:p>
    <w:p w14:paraId="261EA921" w14:textId="77777777" w:rsidR="006E5039" w:rsidRDefault="00000000">
      <w:pPr>
        <w:pStyle w:val="Paragraphedeliste"/>
        <w:numPr>
          <w:ilvl w:val="0"/>
          <w:numId w:val="1"/>
        </w:numPr>
        <w:spacing w:after="60"/>
      </w:pPr>
      <w:r>
        <w:rPr>
          <w:rFonts w:ascii="Calibri" w:eastAsia="Calibri" w:hAnsi="Calibri" w:cs="Calibri"/>
          <w:color w:val="222222"/>
        </w:rPr>
        <w:t>Les différentes formes de leadership</w:t>
      </w:r>
    </w:p>
    <w:p w14:paraId="014B2B5D" w14:textId="77777777" w:rsidR="006E5039" w:rsidRDefault="00000000">
      <w:pPr>
        <w:pStyle w:val="Paragraphedeliste"/>
        <w:numPr>
          <w:ilvl w:val="0"/>
          <w:numId w:val="1"/>
        </w:numPr>
        <w:spacing w:after="60"/>
      </w:pPr>
      <w:r>
        <w:rPr>
          <w:rFonts w:ascii="Calibri" w:eastAsia="Calibri" w:hAnsi="Calibri" w:cs="Calibri"/>
          <w:color w:val="222222"/>
        </w:rPr>
        <w:t>Développer sa zone d'influence, construire une équipe apprenante</w:t>
      </w:r>
    </w:p>
    <w:p w14:paraId="3BCB3021" w14:textId="77777777" w:rsidR="006E5039" w:rsidRDefault="006E5039">
      <w:pPr>
        <w:spacing w:before="200" w:after="100"/>
      </w:pPr>
    </w:p>
    <w:p w14:paraId="41355D29" w14:textId="77777777" w:rsidR="00197E13" w:rsidRDefault="00197E13">
      <w:pPr>
        <w:spacing w:before="200" w:after="100"/>
      </w:pPr>
    </w:p>
    <w:p w14:paraId="3E6C27CE" w14:textId="77777777" w:rsidR="00197E13" w:rsidRDefault="00197E13">
      <w:pPr>
        <w:spacing w:before="200" w:after="100"/>
      </w:pPr>
    </w:p>
    <w:p w14:paraId="6C2DD418" w14:textId="77777777" w:rsidR="00197E13" w:rsidRDefault="00197E13">
      <w:pPr>
        <w:spacing w:before="200" w:after="100"/>
      </w:pPr>
    </w:p>
    <w:p w14:paraId="572A4835" w14:textId="77777777" w:rsidR="00197E13" w:rsidRDefault="00197E13">
      <w:pPr>
        <w:spacing w:before="200" w:after="100"/>
      </w:pPr>
    </w:p>
    <w:p w14:paraId="7D02354E"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lastRenderedPageBreak/>
        <w:t>Tarifs, disponibilité &amp; évaluation</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0ED80E60" w14:textId="77777777">
        <w:tc>
          <w:tcPr>
            <w:tcW w:w="2400" w:type="dxa"/>
            <w:shd w:val="clear" w:color="auto" w:fill="1B2A4A"/>
            <w:tcMar>
              <w:top w:w="100" w:type="dxa"/>
              <w:left w:w="140" w:type="dxa"/>
              <w:bottom w:w="100" w:type="dxa"/>
              <w:right w:w="140" w:type="dxa"/>
            </w:tcMar>
            <w:vAlign w:val="center"/>
          </w:tcPr>
          <w:p w14:paraId="58C3FC67" w14:textId="77777777" w:rsidR="006E5039" w:rsidRDefault="00000000">
            <w:r>
              <w:rPr>
                <w:rFonts w:ascii="Calibri" w:eastAsia="Calibri" w:hAnsi="Calibri" w:cs="Calibri"/>
                <w:b/>
                <w:bCs/>
                <w:color w:val="FFFFFF"/>
                <w:sz w:val="19"/>
                <w:szCs w:val="19"/>
              </w:rPr>
              <w:t>Tarif individuel</w:t>
            </w:r>
          </w:p>
        </w:tc>
        <w:tc>
          <w:tcPr>
            <w:tcW w:w="7238" w:type="dxa"/>
            <w:tcMar>
              <w:top w:w="100" w:type="dxa"/>
              <w:left w:w="140" w:type="dxa"/>
              <w:bottom w:w="100" w:type="dxa"/>
              <w:right w:w="140" w:type="dxa"/>
            </w:tcMar>
            <w:vAlign w:val="center"/>
          </w:tcPr>
          <w:p w14:paraId="71B6DA0D" w14:textId="77777777" w:rsidR="006E5039" w:rsidRDefault="00000000">
            <w:r>
              <w:rPr>
                <w:rFonts w:ascii="Calibri" w:eastAsia="Calibri" w:hAnsi="Calibri" w:cs="Calibri"/>
                <w:color w:val="222222"/>
                <w:sz w:val="19"/>
                <w:szCs w:val="19"/>
              </w:rPr>
              <w:t>800 € HT / personne (400 €/jour × 2 jours)</w:t>
            </w:r>
          </w:p>
        </w:tc>
      </w:tr>
      <w:tr w:rsidR="006E5039" w14:paraId="0468A2FB" w14:textId="77777777">
        <w:tc>
          <w:tcPr>
            <w:tcW w:w="2400" w:type="dxa"/>
            <w:shd w:val="clear" w:color="auto" w:fill="1B2A4A"/>
            <w:tcMar>
              <w:top w:w="100" w:type="dxa"/>
              <w:left w:w="140" w:type="dxa"/>
              <w:bottom w:w="100" w:type="dxa"/>
              <w:right w:w="140" w:type="dxa"/>
            </w:tcMar>
            <w:vAlign w:val="center"/>
          </w:tcPr>
          <w:p w14:paraId="11AC30D9" w14:textId="77777777" w:rsidR="006E5039" w:rsidRDefault="00000000">
            <w:r>
              <w:rPr>
                <w:rFonts w:ascii="Calibri" w:eastAsia="Calibri" w:hAnsi="Calibri" w:cs="Calibri"/>
                <w:b/>
                <w:bCs/>
                <w:color w:val="FFFFFF"/>
                <w:sz w:val="19"/>
                <w:szCs w:val="19"/>
              </w:rPr>
              <w:t>Tarif collectif</w:t>
            </w:r>
          </w:p>
        </w:tc>
        <w:tc>
          <w:tcPr>
            <w:tcW w:w="7238" w:type="dxa"/>
            <w:tcMar>
              <w:top w:w="100" w:type="dxa"/>
              <w:left w:w="140" w:type="dxa"/>
              <w:bottom w:w="100" w:type="dxa"/>
              <w:right w:w="140" w:type="dxa"/>
            </w:tcMar>
            <w:vAlign w:val="center"/>
          </w:tcPr>
          <w:p w14:paraId="15DAC29C" w14:textId="77777777" w:rsidR="006E5039" w:rsidRDefault="00000000">
            <w:r>
              <w:rPr>
                <w:rFonts w:ascii="Calibri" w:eastAsia="Calibri" w:hAnsi="Calibri" w:cs="Calibri"/>
                <w:color w:val="222222"/>
                <w:sz w:val="19"/>
                <w:szCs w:val="19"/>
              </w:rPr>
              <w:t>3 000 € HT / groupe, de 4 à 12 personnes maximum (1 500 €/jour × 2 jours)</w:t>
            </w:r>
          </w:p>
        </w:tc>
      </w:tr>
      <w:tr w:rsidR="006E5039" w14:paraId="2176CAB7" w14:textId="77777777">
        <w:tc>
          <w:tcPr>
            <w:tcW w:w="2400" w:type="dxa"/>
            <w:shd w:val="clear" w:color="auto" w:fill="1B2A4A"/>
            <w:tcMar>
              <w:top w:w="100" w:type="dxa"/>
              <w:left w:w="140" w:type="dxa"/>
              <w:bottom w:w="100" w:type="dxa"/>
              <w:right w:w="140" w:type="dxa"/>
            </w:tcMar>
            <w:vAlign w:val="center"/>
          </w:tcPr>
          <w:p w14:paraId="3D413586" w14:textId="77777777" w:rsidR="006E5039" w:rsidRDefault="00000000">
            <w:r>
              <w:rPr>
                <w:rFonts w:ascii="Calibri" w:eastAsia="Calibri" w:hAnsi="Calibri" w:cs="Calibri"/>
                <w:b/>
                <w:bCs/>
                <w:color w:val="FFFFFF"/>
                <w:sz w:val="19"/>
                <w:szCs w:val="19"/>
              </w:rPr>
              <w:t>Taille de groupe</w:t>
            </w:r>
          </w:p>
        </w:tc>
        <w:tc>
          <w:tcPr>
            <w:tcW w:w="7238" w:type="dxa"/>
            <w:tcMar>
              <w:top w:w="100" w:type="dxa"/>
              <w:left w:w="140" w:type="dxa"/>
              <w:bottom w:w="100" w:type="dxa"/>
              <w:right w:w="140" w:type="dxa"/>
            </w:tcMar>
            <w:vAlign w:val="center"/>
          </w:tcPr>
          <w:p w14:paraId="09AF3451" w14:textId="77777777" w:rsidR="006E5039" w:rsidRDefault="00000000">
            <w:r>
              <w:rPr>
                <w:rFonts w:ascii="Calibri" w:eastAsia="Calibri" w:hAnsi="Calibri" w:cs="Calibri"/>
                <w:color w:val="222222"/>
                <w:sz w:val="19"/>
                <w:szCs w:val="19"/>
              </w:rPr>
              <w:t>De 4 à 12 participants maximum par session collective</w:t>
            </w:r>
          </w:p>
        </w:tc>
      </w:tr>
      <w:tr w:rsidR="006E5039" w14:paraId="57CE74E5" w14:textId="77777777">
        <w:tc>
          <w:tcPr>
            <w:tcW w:w="2400" w:type="dxa"/>
            <w:shd w:val="clear" w:color="auto" w:fill="1B2A4A"/>
            <w:tcMar>
              <w:top w:w="100" w:type="dxa"/>
              <w:left w:w="140" w:type="dxa"/>
              <w:bottom w:w="100" w:type="dxa"/>
              <w:right w:w="140" w:type="dxa"/>
            </w:tcMar>
            <w:vAlign w:val="center"/>
          </w:tcPr>
          <w:p w14:paraId="654B864D" w14:textId="77777777" w:rsidR="006E5039" w:rsidRDefault="00000000">
            <w:r>
              <w:rPr>
                <w:rFonts w:ascii="Calibri" w:eastAsia="Calibri" w:hAnsi="Calibri" w:cs="Calibri"/>
                <w:b/>
                <w:bCs/>
                <w:color w:val="FFFFFF"/>
                <w:sz w:val="19"/>
                <w:szCs w:val="19"/>
              </w:rPr>
              <w:t>Disponibilité</w:t>
            </w:r>
          </w:p>
        </w:tc>
        <w:tc>
          <w:tcPr>
            <w:tcW w:w="7238" w:type="dxa"/>
            <w:tcMar>
              <w:top w:w="100" w:type="dxa"/>
              <w:left w:w="140" w:type="dxa"/>
              <w:bottom w:w="100" w:type="dxa"/>
              <w:right w:w="140" w:type="dxa"/>
            </w:tcMar>
            <w:vAlign w:val="center"/>
          </w:tcPr>
          <w:p w14:paraId="1D6C1E2D" w14:textId="77777777" w:rsidR="006E5039" w:rsidRDefault="00000000">
            <w:r>
              <w:rPr>
                <w:rFonts w:ascii="Calibri" w:eastAsia="Calibri" w:hAnsi="Calibri" w:cs="Calibri"/>
                <w:color w:val="222222"/>
                <w:sz w:val="19"/>
                <w:szCs w:val="19"/>
              </w:rPr>
              <w:t>Formation activable sous 10 jours à réception de votre accord</w:t>
            </w:r>
          </w:p>
        </w:tc>
      </w:tr>
      <w:tr w:rsidR="006E5039" w14:paraId="08645966" w14:textId="77777777">
        <w:tc>
          <w:tcPr>
            <w:tcW w:w="2400" w:type="dxa"/>
            <w:shd w:val="clear" w:color="auto" w:fill="1B2A4A"/>
            <w:tcMar>
              <w:top w:w="100" w:type="dxa"/>
              <w:left w:w="140" w:type="dxa"/>
              <w:bottom w:w="100" w:type="dxa"/>
              <w:right w:w="140" w:type="dxa"/>
            </w:tcMar>
            <w:vAlign w:val="center"/>
          </w:tcPr>
          <w:p w14:paraId="26675926" w14:textId="77777777" w:rsidR="006E5039" w:rsidRDefault="00000000">
            <w:r>
              <w:rPr>
                <w:rFonts w:ascii="Calibri" w:eastAsia="Calibri" w:hAnsi="Calibri" w:cs="Calibri"/>
                <w:b/>
                <w:bCs/>
                <w:color w:val="FFFFFF"/>
                <w:sz w:val="19"/>
                <w:szCs w:val="19"/>
              </w:rPr>
              <w:t>Évaluation des acquis</w:t>
            </w:r>
          </w:p>
        </w:tc>
        <w:tc>
          <w:tcPr>
            <w:tcW w:w="7238" w:type="dxa"/>
            <w:tcMar>
              <w:top w:w="100" w:type="dxa"/>
              <w:left w:w="140" w:type="dxa"/>
              <w:bottom w:w="100" w:type="dxa"/>
              <w:right w:w="140" w:type="dxa"/>
            </w:tcMar>
            <w:vAlign w:val="center"/>
          </w:tcPr>
          <w:p w14:paraId="65D3C61E" w14:textId="77777777" w:rsidR="006E5039" w:rsidRDefault="00000000">
            <w:r>
              <w:rPr>
                <w:rFonts w:ascii="Calibri" w:eastAsia="Calibri" w:hAnsi="Calibri" w:cs="Calibri"/>
                <w:color w:val="222222"/>
                <w:sz w:val="19"/>
                <w:szCs w:val="19"/>
              </w:rPr>
              <w:t>Test de positionnement en amont + mise en situation évaluée + QCM de validation en fin de formation</w:t>
            </w:r>
          </w:p>
        </w:tc>
      </w:tr>
    </w:tbl>
    <w:p w14:paraId="0CC65222" w14:textId="77777777" w:rsidR="006E5039" w:rsidRDefault="00000000">
      <w:r>
        <w:br w:type="page"/>
      </w:r>
    </w:p>
    <w:p w14:paraId="2F499F0B" w14:textId="77777777" w:rsidR="006E5039" w:rsidRDefault="00000000">
      <w:pPr>
        <w:spacing w:after="40"/>
      </w:pPr>
      <w:r>
        <w:rPr>
          <w:rFonts w:ascii="Calibri" w:eastAsia="Calibri" w:hAnsi="Calibri" w:cs="Calibri"/>
          <w:b/>
          <w:bCs/>
          <w:color w:val="B8935A"/>
          <w:spacing w:val="20"/>
          <w:sz w:val="18"/>
          <w:szCs w:val="18"/>
        </w:rPr>
        <w:lastRenderedPageBreak/>
        <w:t>PROGRAMME 4</w:t>
      </w:r>
    </w:p>
    <w:p w14:paraId="366747C8" w14:textId="77777777" w:rsidR="006E5039" w:rsidRDefault="00000000">
      <w:pPr>
        <w:pBdr>
          <w:bottom w:val="single" w:sz="10" w:space="6" w:color="1B2A4A"/>
        </w:pBdr>
        <w:spacing w:after="200"/>
      </w:pPr>
      <w:r>
        <w:rPr>
          <w:rFonts w:ascii="Calibri" w:eastAsia="Calibri" w:hAnsi="Calibri" w:cs="Calibri"/>
          <w:b/>
          <w:bCs/>
          <w:color w:val="1B2A4A"/>
          <w:sz w:val="34"/>
          <w:szCs w:val="34"/>
        </w:rPr>
        <w:t>Conduire l'entretien d'évaluation et l'entretien professionnel</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0A77672A" w14:textId="77777777">
        <w:tc>
          <w:tcPr>
            <w:tcW w:w="2400" w:type="dxa"/>
            <w:shd w:val="clear" w:color="auto" w:fill="F4F1EC"/>
            <w:tcMar>
              <w:top w:w="100" w:type="dxa"/>
              <w:left w:w="140" w:type="dxa"/>
              <w:bottom w:w="100" w:type="dxa"/>
              <w:right w:w="140" w:type="dxa"/>
            </w:tcMar>
            <w:vAlign w:val="center"/>
          </w:tcPr>
          <w:p w14:paraId="333994E1" w14:textId="77777777" w:rsidR="006E5039" w:rsidRDefault="00000000">
            <w:r>
              <w:rPr>
                <w:rFonts w:ascii="Calibri" w:eastAsia="Calibri" w:hAnsi="Calibri" w:cs="Calibri"/>
                <w:b/>
                <w:bCs/>
                <w:color w:val="1B2A4A"/>
                <w:sz w:val="19"/>
                <w:szCs w:val="19"/>
              </w:rPr>
              <w:t>Public</w:t>
            </w:r>
          </w:p>
        </w:tc>
        <w:tc>
          <w:tcPr>
            <w:tcW w:w="7238" w:type="dxa"/>
            <w:tcMar>
              <w:top w:w="100" w:type="dxa"/>
              <w:left w:w="140" w:type="dxa"/>
              <w:bottom w:w="100" w:type="dxa"/>
              <w:right w:w="140" w:type="dxa"/>
            </w:tcMar>
            <w:vAlign w:val="center"/>
          </w:tcPr>
          <w:p w14:paraId="431151AE" w14:textId="77777777" w:rsidR="006E5039" w:rsidRDefault="00000000">
            <w:r>
              <w:rPr>
                <w:rFonts w:ascii="Calibri" w:eastAsia="Calibri" w:hAnsi="Calibri" w:cs="Calibri"/>
                <w:color w:val="222222"/>
                <w:sz w:val="19"/>
                <w:szCs w:val="19"/>
              </w:rPr>
              <w:t>Tout manager ou futur encadrant</w:t>
            </w:r>
          </w:p>
        </w:tc>
      </w:tr>
      <w:tr w:rsidR="006E5039" w14:paraId="5EBDF956" w14:textId="77777777">
        <w:tc>
          <w:tcPr>
            <w:tcW w:w="2400" w:type="dxa"/>
            <w:shd w:val="clear" w:color="auto" w:fill="F4F1EC"/>
            <w:tcMar>
              <w:top w:w="100" w:type="dxa"/>
              <w:left w:w="140" w:type="dxa"/>
              <w:bottom w:w="100" w:type="dxa"/>
              <w:right w:w="140" w:type="dxa"/>
            </w:tcMar>
            <w:vAlign w:val="center"/>
          </w:tcPr>
          <w:p w14:paraId="21BD7FC4" w14:textId="77777777" w:rsidR="006E5039" w:rsidRDefault="00000000">
            <w:r>
              <w:rPr>
                <w:rFonts w:ascii="Calibri" w:eastAsia="Calibri" w:hAnsi="Calibri" w:cs="Calibri"/>
                <w:b/>
                <w:bCs/>
                <w:color w:val="1B2A4A"/>
                <w:sz w:val="19"/>
                <w:szCs w:val="19"/>
              </w:rPr>
              <w:t>Durée</w:t>
            </w:r>
          </w:p>
        </w:tc>
        <w:tc>
          <w:tcPr>
            <w:tcW w:w="7238" w:type="dxa"/>
            <w:tcMar>
              <w:top w:w="100" w:type="dxa"/>
              <w:left w:w="140" w:type="dxa"/>
              <w:bottom w:w="100" w:type="dxa"/>
              <w:right w:w="140" w:type="dxa"/>
            </w:tcMar>
            <w:vAlign w:val="center"/>
          </w:tcPr>
          <w:p w14:paraId="7DDB3CF2" w14:textId="77777777" w:rsidR="006E5039" w:rsidRDefault="00000000">
            <w:r>
              <w:rPr>
                <w:rFonts w:ascii="Calibri" w:eastAsia="Calibri" w:hAnsi="Calibri" w:cs="Calibri"/>
                <w:color w:val="222222"/>
                <w:sz w:val="19"/>
                <w:szCs w:val="19"/>
              </w:rPr>
              <w:t>2 jours (14h)</w:t>
            </w:r>
          </w:p>
        </w:tc>
      </w:tr>
      <w:tr w:rsidR="006E5039" w14:paraId="60DC286F" w14:textId="77777777">
        <w:tc>
          <w:tcPr>
            <w:tcW w:w="2400" w:type="dxa"/>
            <w:shd w:val="clear" w:color="auto" w:fill="F4F1EC"/>
            <w:tcMar>
              <w:top w:w="100" w:type="dxa"/>
              <w:left w:w="140" w:type="dxa"/>
              <w:bottom w:w="100" w:type="dxa"/>
              <w:right w:w="140" w:type="dxa"/>
            </w:tcMar>
            <w:vAlign w:val="center"/>
          </w:tcPr>
          <w:p w14:paraId="391347F6" w14:textId="77777777" w:rsidR="006E5039" w:rsidRDefault="00000000">
            <w:r>
              <w:rPr>
                <w:rFonts w:ascii="Calibri" w:eastAsia="Calibri" w:hAnsi="Calibri" w:cs="Calibri"/>
                <w:b/>
                <w:bCs/>
                <w:color w:val="1B2A4A"/>
                <w:sz w:val="19"/>
                <w:szCs w:val="19"/>
              </w:rPr>
              <w:t>Prérequis</w:t>
            </w:r>
          </w:p>
        </w:tc>
        <w:tc>
          <w:tcPr>
            <w:tcW w:w="7238" w:type="dxa"/>
            <w:tcMar>
              <w:top w:w="100" w:type="dxa"/>
              <w:left w:w="140" w:type="dxa"/>
              <w:bottom w:w="100" w:type="dxa"/>
              <w:right w:w="140" w:type="dxa"/>
            </w:tcMar>
            <w:vAlign w:val="center"/>
          </w:tcPr>
          <w:p w14:paraId="33BC7B8A" w14:textId="77777777" w:rsidR="006E5039" w:rsidRDefault="00000000">
            <w:r>
              <w:rPr>
                <w:rFonts w:ascii="Calibri" w:eastAsia="Calibri" w:hAnsi="Calibri" w:cs="Calibri"/>
                <w:color w:val="222222"/>
                <w:sz w:val="19"/>
                <w:szCs w:val="19"/>
              </w:rPr>
              <w:t>Aucun</w:t>
            </w:r>
          </w:p>
        </w:tc>
      </w:tr>
      <w:tr w:rsidR="006E5039" w14:paraId="40D30F34" w14:textId="77777777">
        <w:tc>
          <w:tcPr>
            <w:tcW w:w="2400" w:type="dxa"/>
            <w:shd w:val="clear" w:color="auto" w:fill="F4F1EC"/>
            <w:tcMar>
              <w:top w:w="100" w:type="dxa"/>
              <w:left w:w="140" w:type="dxa"/>
              <w:bottom w:w="100" w:type="dxa"/>
              <w:right w:w="140" w:type="dxa"/>
            </w:tcMar>
            <w:vAlign w:val="center"/>
          </w:tcPr>
          <w:p w14:paraId="79081937" w14:textId="77777777" w:rsidR="006E5039" w:rsidRDefault="00000000">
            <w:r>
              <w:rPr>
                <w:rFonts w:ascii="Calibri" w:eastAsia="Calibri" w:hAnsi="Calibri" w:cs="Calibri"/>
                <w:b/>
                <w:bCs/>
                <w:color w:val="1B2A4A"/>
                <w:sz w:val="19"/>
                <w:szCs w:val="19"/>
              </w:rPr>
              <w:t>Format</w:t>
            </w:r>
          </w:p>
        </w:tc>
        <w:tc>
          <w:tcPr>
            <w:tcW w:w="7238" w:type="dxa"/>
            <w:tcMar>
              <w:top w:w="100" w:type="dxa"/>
              <w:left w:w="140" w:type="dxa"/>
              <w:bottom w:w="100" w:type="dxa"/>
              <w:right w:w="140" w:type="dxa"/>
            </w:tcMar>
            <w:vAlign w:val="center"/>
          </w:tcPr>
          <w:p w14:paraId="46BC4C97" w14:textId="77777777" w:rsidR="006E5039" w:rsidRDefault="00000000">
            <w:r>
              <w:rPr>
                <w:rFonts w:ascii="Calibri" w:eastAsia="Calibri" w:hAnsi="Calibri" w:cs="Calibri"/>
                <w:color w:val="222222"/>
                <w:sz w:val="19"/>
                <w:szCs w:val="19"/>
              </w:rPr>
              <w:t>Présentiel uniquement, en intra-entreprise ou en inter-entreprises</w:t>
            </w:r>
          </w:p>
        </w:tc>
      </w:tr>
      <w:tr w:rsidR="006E5039" w14:paraId="46EE68E0" w14:textId="77777777">
        <w:tc>
          <w:tcPr>
            <w:tcW w:w="2400" w:type="dxa"/>
            <w:shd w:val="clear" w:color="auto" w:fill="F4F1EC"/>
            <w:tcMar>
              <w:top w:w="100" w:type="dxa"/>
              <w:left w:w="140" w:type="dxa"/>
              <w:bottom w:w="100" w:type="dxa"/>
              <w:right w:w="140" w:type="dxa"/>
            </w:tcMar>
            <w:vAlign w:val="center"/>
          </w:tcPr>
          <w:p w14:paraId="7BFB0944" w14:textId="77777777" w:rsidR="006E5039" w:rsidRDefault="00000000">
            <w:r>
              <w:rPr>
                <w:rFonts w:ascii="Calibri" w:eastAsia="Calibri" w:hAnsi="Calibri" w:cs="Calibri"/>
                <w:b/>
                <w:bCs/>
                <w:color w:val="1B2A4A"/>
                <w:sz w:val="19"/>
                <w:szCs w:val="19"/>
              </w:rPr>
              <w:t>Méthodes mobilisées</w:t>
            </w:r>
          </w:p>
        </w:tc>
        <w:tc>
          <w:tcPr>
            <w:tcW w:w="7238" w:type="dxa"/>
            <w:tcMar>
              <w:top w:w="100" w:type="dxa"/>
              <w:left w:w="140" w:type="dxa"/>
              <w:bottom w:w="100" w:type="dxa"/>
              <w:right w:w="140" w:type="dxa"/>
            </w:tcMar>
            <w:vAlign w:val="center"/>
          </w:tcPr>
          <w:p w14:paraId="689F6B90" w14:textId="77777777" w:rsidR="006E5039" w:rsidRDefault="00000000">
            <w:r>
              <w:rPr>
                <w:rFonts w:ascii="Calibri" w:eastAsia="Calibri" w:hAnsi="Calibri" w:cs="Calibri"/>
                <w:color w:val="222222"/>
                <w:sz w:val="19"/>
                <w:szCs w:val="19"/>
              </w:rPr>
              <w:t>Méthodes immersives, de la découverte, du questionnement, magistrale, démonstrative et métaphorique — 80 % d'ateliers pratiques, 20 % maximum d'apports théoriques</w:t>
            </w:r>
          </w:p>
        </w:tc>
      </w:tr>
      <w:tr w:rsidR="006E5039" w14:paraId="148C2063" w14:textId="77777777">
        <w:tc>
          <w:tcPr>
            <w:tcW w:w="2400" w:type="dxa"/>
            <w:shd w:val="clear" w:color="auto" w:fill="F4F1EC"/>
            <w:tcMar>
              <w:top w:w="100" w:type="dxa"/>
              <w:left w:w="140" w:type="dxa"/>
              <w:bottom w:w="100" w:type="dxa"/>
              <w:right w:w="140" w:type="dxa"/>
            </w:tcMar>
            <w:vAlign w:val="center"/>
          </w:tcPr>
          <w:p w14:paraId="433A32FD" w14:textId="77777777" w:rsidR="006E5039" w:rsidRDefault="00000000">
            <w:r>
              <w:rPr>
                <w:rFonts w:ascii="Calibri" w:eastAsia="Calibri" w:hAnsi="Calibri" w:cs="Calibri"/>
                <w:b/>
                <w:bCs/>
                <w:color w:val="1B2A4A"/>
                <w:sz w:val="19"/>
                <w:szCs w:val="19"/>
              </w:rPr>
              <w:t>Modalités d'accès</w:t>
            </w:r>
          </w:p>
        </w:tc>
        <w:tc>
          <w:tcPr>
            <w:tcW w:w="7238" w:type="dxa"/>
            <w:tcMar>
              <w:top w:w="100" w:type="dxa"/>
              <w:left w:w="140" w:type="dxa"/>
              <w:bottom w:w="100" w:type="dxa"/>
              <w:right w:w="140" w:type="dxa"/>
            </w:tcMar>
            <w:vAlign w:val="center"/>
          </w:tcPr>
          <w:p w14:paraId="2AC2F70B" w14:textId="77777777" w:rsidR="006E5039" w:rsidRDefault="00000000">
            <w:r>
              <w:rPr>
                <w:rFonts w:ascii="Calibri" w:eastAsia="Calibri" w:hAnsi="Calibri" w:cs="Calibri"/>
                <w:color w:val="222222"/>
                <w:sz w:val="19"/>
                <w:szCs w:val="19"/>
              </w:rPr>
              <w:t>Prise de contact par téléphone ou e-mail → analyse du besoin → devis et convention de formation → positionnement → réalisation → évaluation à chaud et à froid</w:t>
            </w:r>
          </w:p>
        </w:tc>
      </w:tr>
      <w:tr w:rsidR="006E5039" w14:paraId="4508FA34" w14:textId="77777777">
        <w:tc>
          <w:tcPr>
            <w:tcW w:w="2400" w:type="dxa"/>
            <w:shd w:val="clear" w:color="auto" w:fill="F4F1EC"/>
            <w:tcMar>
              <w:top w:w="100" w:type="dxa"/>
              <w:left w:w="140" w:type="dxa"/>
              <w:bottom w:w="100" w:type="dxa"/>
              <w:right w:w="140" w:type="dxa"/>
            </w:tcMar>
            <w:vAlign w:val="center"/>
          </w:tcPr>
          <w:p w14:paraId="5EC34311" w14:textId="77777777" w:rsidR="006E5039" w:rsidRDefault="00000000">
            <w:r>
              <w:rPr>
                <w:rFonts w:ascii="Calibri" w:eastAsia="Calibri" w:hAnsi="Calibri" w:cs="Calibri"/>
                <w:b/>
                <w:bCs/>
                <w:color w:val="1B2A4A"/>
                <w:sz w:val="19"/>
                <w:szCs w:val="19"/>
              </w:rPr>
              <w:t>Accessibilité</w:t>
            </w:r>
          </w:p>
        </w:tc>
        <w:tc>
          <w:tcPr>
            <w:tcW w:w="7238" w:type="dxa"/>
            <w:tcMar>
              <w:top w:w="100" w:type="dxa"/>
              <w:left w:w="140" w:type="dxa"/>
              <w:bottom w:w="100" w:type="dxa"/>
              <w:right w:w="140" w:type="dxa"/>
            </w:tcMar>
            <w:vAlign w:val="center"/>
          </w:tcPr>
          <w:p w14:paraId="03F0B97F" w14:textId="77777777" w:rsidR="006E5039" w:rsidRDefault="00000000">
            <w:r>
              <w:rPr>
                <w:rFonts w:ascii="Calibri" w:eastAsia="Calibri" w:hAnsi="Calibri" w:cs="Calibri"/>
                <w:color w:val="222222"/>
                <w:sz w:val="19"/>
                <w:szCs w:val="19"/>
              </w:rPr>
              <w:t>Formation avec mises en situation d'entretien observées — adaptations possibles pour les personnes en situation de handicap moteur, sensoriel ou cognitif (aménagement des exercices, supports adaptés). Nous consulter en amont (référent handicap : Sébastien Savigni). Les formations se déroulant dans vos locaux, l'accessibilité physique dépend de ceux-ci ; nous vous accompagnons dans cette analyse en amont.</w:t>
            </w:r>
          </w:p>
        </w:tc>
      </w:tr>
      <w:tr w:rsidR="006E5039" w14:paraId="7EE3B09E" w14:textId="77777777">
        <w:tc>
          <w:tcPr>
            <w:tcW w:w="2400" w:type="dxa"/>
            <w:shd w:val="clear" w:color="auto" w:fill="F4F1EC"/>
            <w:tcMar>
              <w:top w:w="100" w:type="dxa"/>
              <w:left w:w="140" w:type="dxa"/>
              <w:bottom w:w="100" w:type="dxa"/>
              <w:right w:w="140" w:type="dxa"/>
            </w:tcMar>
            <w:vAlign w:val="center"/>
          </w:tcPr>
          <w:p w14:paraId="04737828" w14:textId="77777777" w:rsidR="006E5039" w:rsidRDefault="00000000">
            <w:r>
              <w:rPr>
                <w:rFonts w:ascii="Calibri" w:eastAsia="Calibri" w:hAnsi="Calibri" w:cs="Calibri"/>
                <w:b/>
                <w:bCs/>
                <w:color w:val="1B2A4A"/>
                <w:sz w:val="19"/>
                <w:szCs w:val="19"/>
              </w:rPr>
              <w:t>Intervenant</w:t>
            </w:r>
          </w:p>
        </w:tc>
        <w:tc>
          <w:tcPr>
            <w:tcW w:w="7238" w:type="dxa"/>
            <w:tcMar>
              <w:top w:w="100" w:type="dxa"/>
              <w:left w:w="140" w:type="dxa"/>
              <w:bottom w:w="100" w:type="dxa"/>
              <w:right w:w="140" w:type="dxa"/>
            </w:tcMar>
            <w:vAlign w:val="center"/>
          </w:tcPr>
          <w:p w14:paraId="5CD55326" w14:textId="77777777" w:rsidR="006E5039" w:rsidRDefault="00000000">
            <w:r>
              <w:rPr>
                <w:rFonts w:ascii="Calibri" w:eastAsia="Calibri" w:hAnsi="Calibri" w:cs="Calibri"/>
                <w:color w:val="222222"/>
                <w:sz w:val="19"/>
                <w:szCs w:val="19"/>
              </w:rPr>
              <w:t>Sébastien Savigni, fondateur de Savigni Consulting.</w:t>
            </w:r>
          </w:p>
        </w:tc>
      </w:tr>
    </w:tbl>
    <w:p w14:paraId="7FFB991A" w14:textId="77777777" w:rsidR="006E5039" w:rsidRDefault="006E5039">
      <w:pPr>
        <w:spacing w:after="200"/>
      </w:pPr>
    </w:p>
    <w:p w14:paraId="722D7673"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Objectifs pédagogiques</w:t>
      </w:r>
    </w:p>
    <w:p w14:paraId="55260B4B" w14:textId="77777777" w:rsidR="006E5039" w:rsidRDefault="00000000">
      <w:pPr>
        <w:spacing w:after="100"/>
      </w:pPr>
      <w:r>
        <w:rPr>
          <w:rFonts w:ascii="Calibri" w:eastAsia="Calibri" w:hAnsi="Calibri" w:cs="Calibri"/>
          <w:i/>
          <w:iCs/>
          <w:color w:val="6B6B6B"/>
        </w:rPr>
        <w:t>À l'issue de la formation, les participants seront capables de :</w:t>
      </w:r>
    </w:p>
    <w:p w14:paraId="2F8C1D48" w14:textId="77777777" w:rsidR="006E5039" w:rsidRDefault="00000000">
      <w:pPr>
        <w:pStyle w:val="Paragraphedeliste"/>
        <w:numPr>
          <w:ilvl w:val="0"/>
          <w:numId w:val="1"/>
        </w:numPr>
        <w:spacing w:after="60"/>
      </w:pPr>
      <w:r>
        <w:rPr>
          <w:rFonts w:ascii="Calibri" w:eastAsia="Calibri" w:hAnsi="Calibri" w:cs="Calibri"/>
          <w:color w:val="222222"/>
        </w:rPr>
        <w:t>Identifier, sur un cas donné, les enjeux spécifiques de l'entretien d'évaluation et de l'entretien professionnel</w:t>
      </w:r>
    </w:p>
    <w:p w14:paraId="2D4C0F40" w14:textId="77777777" w:rsidR="006E5039" w:rsidRDefault="00000000">
      <w:pPr>
        <w:pStyle w:val="Paragraphedeliste"/>
        <w:numPr>
          <w:ilvl w:val="0"/>
          <w:numId w:val="1"/>
        </w:numPr>
        <w:spacing w:after="60"/>
      </w:pPr>
      <w:r>
        <w:rPr>
          <w:rFonts w:ascii="Calibri" w:eastAsia="Calibri" w:hAnsi="Calibri" w:cs="Calibri"/>
          <w:color w:val="222222"/>
        </w:rPr>
        <w:t>Restituer les étapes réglementaires de l'entretien professionnel (périodicité, bilan à 6 ans)</w:t>
      </w:r>
    </w:p>
    <w:p w14:paraId="59F1D7A6" w14:textId="77777777" w:rsidR="006E5039" w:rsidRDefault="00000000">
      <w:pPr>
        <w:pStyle w:val="Paragraphedeliste"/>
        <w:numPr>
          <w:ilvl w:val="0"/>
          <w:numId w:val="1"/>
        </w:numPr>
        <w:spacing w:after="60"/>
      </w:pPr>
      <w:r>
        <w:rPr>
          <w:rFonts w:ascii="Calibri" w:eastAsia="Calibri" w:hAnsi="Calibri" w:cs="Calibri"/>
          <w:color w:val="222222"/>
        </w:rPr>
        <w:t>Conduire un entretien simulé de bout en bout (préparation, conduite, formalisation), évalué sur grille d'observation</w:t>
      </w:r>
    </w:p>
    <w:p w14:paraId="2DEAED7F"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Contenu du programme</w:t>
      </w:r>
    </w:p>
    <w:p w14:paraId="28A5F416" w14:textId="77777777" w:rsidR="006E5039" w:rsidRDefault="00000000">
      <w:pPr>
        <w:pStyle w:val="Paragraphedeliste"/>
        <w:numPr>
          <w:ilvl w:val="0"/>
          <w:numId w:val="1"/>
        </w:numPr>
        <w:spacing w:after="60"/>
      </w:pPr>
      <w:r>
        <w:rPr>
          <w:rFonts w:ascii="Calibri" w:eastAsia="Calibri" w:hAnsi="Calibri" w:cs="Calibri"/>
          <w:color w:val="222222"/>
        </w:rPr>
        <w:t>Les enjeux des rendez-vous managériaux</w:t>
      </w:r>
    </w:p>
    <w:p w14:paraId="0191A665" w14:textId="77777777" w:rsidR="006E5039" w:rsidRDefault="00000000">
      <w:pPr>
        <w:pStyle w:val="Paragraphedeliste"/>
        <w:numPr>
          <w:ilvl w:val="0"/>
          <w:numId w:val="1"/>
        </w:numPr>
        <w:spacing w:after="60"/>
      </w:pPr>
      <w:r>
        <w:rPr>
          <w:rFonts w:ascii="Calibri" w:eastAsia="Calibri" w:hAnsi="Calibri" w:cs="Calibri"/>
          <w:color w:val="222222"/>
        </w:rPr>
        <w:t>Le processus de l'entretien d'évaluation</w:t>
      </w:r>
    </w:p>
    <w:p w14:paraId="4BA91F39" w14:textId="77777777" w:rsidR="006E5039" w:rsidRDefault="00000000">
      <w:pPr>
        <w:pStyle w:val="Paragraphedeliste"/>
        <w:numPr>
          <w:ilvl w:val="0"/>
          <w:numId w:val="1"/>
        </w:numPr>
        <w:spacing w:after="60"/>
      </w:pPr>
      <w:r>
        <w:rPr>
          <w:rFonts w:ascii="Calibri" w:eastAsia="Calibri" w:hAnsi="Calibri" w:cs="Calibri"/>
          <w:color w:val="222222"/>
        </w:rPr>
        <w:t>Structure et objectifs de l'entretien professionnel</w:t>
      </w:r>
    </w:p>
    <w:p w14:paraId="321F9FD5" w14:textId="77777777" w:rsidR="006E5039" w:rsidRDefault="00000000">
      <w:pPr>
        <w:pStyle w:val="Paragraphedeliste"/>
        <w:numPr>
          <w:ilvl w:val="0"/>
          <w:numId w:val="1"/>
        </w:numPr>
        <w:spacing w:after="60"/>
      </w:pPr>
      <w:r>
        <w:rPr>
          <w:rFonts w:ascii="Calibri" w:eastAsia="Calibri" w:hAnsi="Calibri" w:cs="Calibri"/>
          <w:color w:val="222222"/>
        </w:rPr>
        <w:t>Techniques de préparation et de conduite d'entretien</w:t>
      </w:r>
    </w:p>
    <w:p w14:paraId="02437052" w14:textId="77777777" w:rsidR="006E5039" w:rsidRDefault="00000000">
      <w:pPr>
        <w:pStyle w:val="Paragraphedeliste"/>
        <w:numPr>
          <w:ilvl w:val="0"/>
          <w:numId w:val="1"/>
        </w:numPr>
        <w:spacing w:after="60"/>
      </w:pPr>
      <w:r>
        <w:rPr>
          <w:rFonts w:ascii="Calibri" w:eastAsia="Calibri" w:hAnsi="Calibri" w:cs="Calibri"/>
          <w:color w:val="222222"/>
        </w:rPr>
        <w:t>La posture à adopter selon le type d'entretien</w:t>
      </w:r>
    </w:p>
    <w:p w14:paraId="7038A745" w14:textId="77777777" w:rsidR="006E5039" w:rsidRDefault="00000000">
      <w:pPr>
        <w:pStyle w:val="Paragraphedeliste"/>
        <w:numPr>
          <w:ilvl w:val="0"/>
          <w:numId w:val="1"/>
        </w:numPr>
        <w:spacing w:after="60"/>
      </w:pPr>
      <w:r>
        <w:rPr>
          <w:rFonts w:ascii="Calibri" w:eastAsia="Calibri" w:hAnsi="Calibri" w:cs="Calibri"/>
          <w:color w:val="222222"/>
        </w:rPr>
        <w:t>Outils pratiques pour un suivi efficace</w:t>
      </w:r>
    </w:p>
    <w:p w14:paraId="4875E5B9" w14:textId="77777777" w:rsidR="006E5039" w:rsidRDefault="006E5039">
      <w:pPr>
        <w:spacing w:before="200" w:after="100"/>
      </w:pPr>
    </w:p>
    <w:p w14:paraId="6DFACB16"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Tarifs, disponibilité &amp; évaluation</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4125E2E5" w14:textId="77777777">
        <w:tc>
          <w:tcPr>
            <w:tcW w:w="2400" w:type="dxa"/>
            <w:shd w:val="clear" w:color="auto" w:fill="1B2A4A"/>
            <w:tcMar>
              <w:top w:w="100" w:type="dxa"/>
              <w:left w:w="140" w:type="dxa"/>
              <w:bottom w:w="100" w:type="dxa"/>
              <w:right w:w="140" w:type="dxa"/>
            </w:tcMar>
            <w:vAlign w:val="center"/>
          </w:tcPr>
          <w:p w14:paraId="494E05E0" w14:textId="77777777" w:rsidR="006E5039" w:rsidRDefault="00000000">
            <w:r>
              <w:rPr>
                <w:rFonts w:ascii="Calibri" w:eastAsia="Calibri" w:hAnsi="Calibri" w:cs="Calibri"/>
                <w:b/>
                <w:bCs/>
                <w:color w:val="FFFFFF"/>
                <w:sz w:val="19"/>
                <w:szCs w:val="19"/>
              </w:rPr>
              <w:t>Tarif individuel</w:t>
            </w:r>
          </w:p>
        </w:tc>
        <w:tc>
          <w:tcPr>
            <w:tcW w:w="7238" w:type="dxa"/>
            <w:tcMar>
              <w:top w:w="100" w:type="dxa"/>
              <w:left w:w="140" w:type="dxa"/>
              <w:bottom w:w="100" w:type="dxa"/>
              <w:right w:w="140" w:type="dxa"/>
            </w:tcMar>
            <w:vAlign w:val="center"/>
          </w:tcPr>
          <w:p w14:paraId="51443804" w14:textId="77777777" w:rsidR="006E5039" w:rsidRDefault="00000000">
            <w:r>
              <w:rPr>
                <w:rFonts w:ascii="Calibri" w:eastAsia="Calibri" w:hAnsi="Calibri" w:cs="Calibri"/>
                <w:color w:val="222222"/>
                <w:sz w:val="19"/>
                <w:szCs w:val="19"/>
              </w:rPr>
              <w:t>800 € HT / personne (400 €/jour × 2 jours)</w:t>
            </w:r>
          </w:p>
        </w:tc>
      </w:tr>
      <w:tr w:rsidR="006E5039" w14:paraId="44747BF0" w14:textId="77777777">
        <w:tc>
          <w:tcPr>
            <w:tcW w:w="2400" w:type="dxa"/>
            <w:shd w:val="clear" w:color="auto" w:fill="1B2A4A"/>
            <w:tcMar>
              <w:top w:w="100" w:type="dxa"/>
              <w:left w:w="140" w:type="dxa"/>
              <w:bottom w:w="100" w:type="dxa"/>
              <w:right w:w="140" w:type="dxa"/>
            </w:tcMar>
            <w:vAlign w:val="center"/>
          </w:tcPr>
          <w:p w14:paraId="657E452E" w14:textId="77777777" w:rsidR="006E5039" w:rsidRDefault="00000000">
            <w:r>
              <w:rPr>
                <w:rFonts w:ascii="Calibri" w:eastAsia="Calibri" w:hAnsi="Calibri" w:cs="Calibri"/>
                <w:b/>
                <w:bCs/>
                <w:color w:val="FFFFFF"/>
                <w:sz w:val="19"/>
                <w:szCs w:val="19"/>
              </w:rPr>
              <w:t>Tarif collectif</w:t>
            </w:r>
          </w:p>
        </w:tc>
        <w:tc>
          <w:tcPr>
            <w:tcW w:w="7238" w:type="dxa"/>
            <w:tcMar>
              <w:top w:w="100" w:type="dxa"/>
              <w:left w:w="140" w:type="dxa"/>
              <w:bottom w:w="100" w:type="dxa"/>
              <w:right w:w="140" w:type="dxa"/>
            </w:tcMar>
            <w:vAlign w:val="center"/>
          </w:tcPr>
          <w:p w14:paraId="3830D552" w14:textId="77777777" w:rsidR="006E5039" w:rsidRDefault="00000000">
            <w:r>
              <w:rPr>
                <w:rFonts w:ascii="Calibri" w:eastAsia="Calibri" w:hAnsi="Calibri" w:cs="Calibri"/>
                <w:color w:val="222222"/>
                <w:sz w:val="19"/>
                <w:szCs w:val="19"/>
              </w:rPr>
              <w:t>3 000 € HT / groupe, de 4 à 12 personnes maximum (1 500 €/jour × 2 jours)</w:t>
            </w:r>
          </w:p>
        </w:tc>
      </w:tr>
      <w:tr w:rsidR="006E5039" w14:paraId="1230433A" w14:textId="77777777">
        <w:tc>
          <w:tcPr>
            <w:tcW w:w="2400" w:type="dxa"/>
            <w:shd w:val="clear" w:color="auto" w:fill="1B2A4A"/>
            <w:tcMar>
              <w:top w:w="100" w:type="dxa"/>
              <w:left w:w="140" w:type="dxa"/>
              <w:bottom w:w="100" w:type="dxa"/>
              <w:right w:w="140" w:type="dxa"/>
            </w:tcMar>
            <w:vAlign w:val="center"/>
          </w:tcPr>
          <w:p w14:paraId="43C37529" w14:textId="77777777" w:rsidR="006E5039" w:rsidRDefault="00000000">
            <w:r>
              <w:rPr>
                <w:rFonts w:ascii="Calibri" w:eastAsia="Calibri" w:hAnsi="Calibri" w:cs="Calibri"/>
                <w:b/>
                <w:bCs/>
                <w:color w:val="FFFFFF"/>
                <w:sz w:val="19"/>
                <w:szCs w:val="19"/>
              </w:rPr>
              <w:t>Taille de groupe</w:t>
            </w:r>
          </w:p>
        </w:tc>
        <w:tc>
          <w:tcPr>
            <w:tcW w:w="7238" w:type="dxa"/>
            <w:tcMar>
              <w:top w:w="100" w:type="dxa"/>
              <w:left w:w="140" w:type="dxa"/>
              <w:bottom w:w="100" w:type="dxa"/>
              <w:right w:w="140" w:type="dxa"/>
            </w:tcMar>
            <w:vAlign w:val="center"/>
          </w:tcPr>
          <w:p w14:paraId="3C7290F8" w14:textId="77777777" w:rsidR="006E5039" w:rsidRDefault="00000000">
            <w:r>
              <w:rPr>
                <w:rFonts w:ascii="Calibri" w:eastAsia="Calibri" w:hAnsi="Calibri" w:cs="Calibri"/>
                <w:color w:val="222222"/>
                <w:sz w:val="19"/>
                <w:szCs w:val="19"/>
              </w:rPr>
              <w:t>De 4 à 12 participants maximum par session collective</w:t>
            </w:r>
          </w:p>
        </w:tc>
      </w:tr>
      <w:tr w:rsidR="006E5039" w14:paraId="7534BA0C" w14:textId="77777777">
        <w:tc>
          <w:tcPr>
            <w:tcW w:w="2400" w:type="dxa"/>
            <w:shd w:val="clear" w:color="auto" w:fill="1B2A4A"/>
            <w:tcMar>
              <w:top w:w="100" w:type="dxa"/>
              <w:left w:w="140" w:type="dxa"/>
              <w:bottom w:w="100" w:type="dxa"/>
              <w:right w:w="140" w:type="dxa"/>
            </w:tcMar>
            <w:vAlign w:val="center"/>
          </w:tcPr>
          <w:p w14:paraId="608FC656" w14:textId="77777777" w:rsidR="006E5039" w:rsidRDefault="00000000">
            <w:r>
              <w:rPr>
                <w:rFonts w:ascii="Calibri" w:eastAsia="Calibri" w:hAnsi="Calibri" w:cs="Calibri"/>
                <w:b/>
                <w:bCs/>
                <w:color w:val="FFFFFF"/>
                <w:sz w:val="19"/>
                <w:szCs w:val="19"/>
              </w:rPr>
              <w:t>Disponibilité</w:t>
            </w:r>
          </w:p>
        </w:tc>
        <w:tc>
          <w:tcPr>
            <w:tcW w:w="7238" w:type="dxa"/>
            <w:tcMar>
              <w:top w:w="100" w:type="dxa"/>
              <w:left w:w="140" w:type="dxa"/>
              <w:bottom w:w="100" w:type="dxa"/>
              <w:right w:w="140" w:type="dxa"/>
            </w:tcMar>
            <w:vAlign w:val="center"/>
          </w:tcPr>
          <w:p w14:paraId="06B8A8EA" w14:textId="77777777" w:rsidR="006E5039" w:rsidRDefault="00000000">
            <w:r>
              <w:rPr>
                <w:rFonts w:ascii="Calibri" w:eastAsia="Calibri" w:hAnsi="Calibri" w:cs="Calibri"/>
                <w:color w:val="222222"/>
                <w:sz w:val="19"/>
                <w:szCs w:val="19"/>
              </w:rPr>
              <w:t>Formation activable sous 10 jours à réception de votre accord</w:t>
            </w:r>
          </w:p>
        </w:tc>
      </w:tr>
      <w:tr w:rsidR="006E5039" w14:paraId="0ED50826" w14:textId="77777777">
        <w:tc>
          <w:tcPr>
            <w:tcW w:w="2400" w:type="dxa"/>
            <w:shd w:val="clear" w:color="auto" w:fill="1B2A4A"/>
            <w:tcMar>
              <w:top w:w="100" w:type="dxa"/>
              <w:left w:w="140" w:type="dxa"/>
              <w:bottom w:w="100" w:type="dxa"/>
              <w:right w:w="140" w:type="dxa"/>
            </w:tcMar>
            <w:vAlign w:val="center"/>
          </w:tcPr>
          <w:p w14:paraId="02D26289" w14:textId="77777777" w:rsidR="006E5039" w:rsidRDefault="00000000">
            <w:r>
              <w:rPr>
                <w:rFonts w:ascii="Calibri" w:eastAsia="Calibri" w:hAnsi="Calibri" w:cs="Calibri"/>
                <w:b/>
                <w:bCs/>
                <w:color w:val="FFFFFF"/>
                <w:sz w:val="19"/>
                <w:szCs w:val="19"/>
              </w:rPr>
              <w:t>Évaluation des acquis</w:t>
            </w:r>
          </w:p>
        </w:tc>
        <w:tc>
          <w:tcPr>
            <w:tcW w:w="7238" w:type="dxa"/>
            <w:tcMar>
              <w:top w:w="100" w:type="dxa"/>
              <w:left w:w="140" w:type="dxa"/>
              <w:bottom w:w="100" w:type="dxa"/>
              <w:right w:w="140" w:type="dxa"/>
            </w:tcMar>
            <w:vAlign w:val="center"/>
          </w:tcPr>
          <w:p w14:paraId="5C1AE521" w14:textId="77777777" w:rsidR="006E5039" w:rsidRDefault="00000000">
            <w:r>
              <w:rPr>
                <w:rFonts w:ascii="Calibri" w:eastAsia="Calibri" w:hAnsi="Calibri" w:cs="Calibri"/>
                <w:color w:val="222222"/>
                <w:sz w:val="19"/>
                <w:szCs w:val="19"/>
              </w:rPr>
              <w:t>Test de positionnement en amont + mise en situation évaluée + QCM de validation en fin de formation</w:t>
            </w:r>
          </w:p>
        </w:tc>
      </w:tr>
    </w:tbl>
    <w:p w14:paraId="0EDE811E" w14:textId="6FD215D6" w:rsidR="006E5039" w:rsidRDefault="00000000" w:rsidP="00197E13">
      <w:r>
        <w:br w:type="page"/>
      </w:r>
      <w:r>
        <w:rPr>
          <w:rFonts w:ascii="Calibri" w:eastAsia="Calibri" w:hAnsi="Calibri" w:cs="Calibri"/>
          <w:b/>
          <w:bCs/>
          <w:color w:val="B8935A"/>
          <w:spacing w:val="20"/>
          <w:sz w:val="18"/>
          <w:szCs w:val="18"/>
        </w:rPr>
        <w:lastRenderedPageBreak/>
        <w:t>PROGRAMME 5</w:t>
      </w:r>
    </w:p>
    <w:p w14:paraId="090C16CC" w14:textId="77777777" w:rsidR="006E5039" w:rsidRDefault="00000000">
      <w:pPr>
        <w:pBdr>
          <w:bottom w:val="single" w:sz="10" w:space="6" w:color="1B2A4A"/>
        </w:pBdr>
        <w:spacing w:after="200"/>
      </w:pPr>
      <w:r>
        <w:rPr>
          <w:rFonts w:ascii="Calibri" w:eastAsia="Calibri" w:hAnsi="Calibri" w:cs="Calibri"/>
          <w:b/>
          <w:bCs/>
          <w:color w:val="1B2A4A"/>
          <w:sz w:val="34"/>
          <w:szCs w:val="34"/>
        </w:rPr>
        <w:t>Cœur de Conscience — Conscience de soi et coaching professionnel</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620F8C8C" w14:textId="77777777">
        <w:tc>
          <w:tcPr>
            <w:tcW w:w="2400" w:type="dxa"/>
            <w:shd w:val="clear" w:color="auto" w:fill="F4F1EC"/>
            <w:tcMar>
              <w:top w:w="100" w:type="dxa"/>
              <w:left w:w="140" w:type="dxa"/>
              <w:bottom w:w="100" w:type="dxa"/>
              <w:right w:w="140" w:type="dxa"/>
            </w:tcMar>
            <w:vAlign w:val="center"/>
          </w:tcPr>
          <w:p w14:paraId="2FD33ABF" w14:textId="77777777" w:rsidR="006E5039" w:rsidRDefault="00000000">
            <w:r>
              <w:rPr>
                <w:rFonts w:ascii="Calibri" w:eastAsia="Calibri" w:hAnsi="Calibri" w:cs="Calibri"/>
                <w:b/>
                <w:bCs/>
                <w:color w:val="1B2A4A"/>
                <w:sz w:val="19"/>
                <w:szCs w:val="19"/>
              </w:rPr>
              <w:t>Public</w:t>
            </w:r>
          </w:p>
        </w:tc>
        <w:tc>
          <w:tcPr>
            <w:tcW w:w="7238" w:type="dxa"/>
            <w:tcMar>
              <w:top w:w="100" w:type="dxa"/>
              <w:left w:w="140" w:type="dxa"/>
              <w:bottom w:w="100" w:type="dxa"/>
              <w:right w:w="140" w:type="dxa"/>
            </w:tcMar>
            <w:vAlign w:val="center"/>
          </w:tcPr>
          <w:p w14:paraId="5581726C" w14:textId="77777777" w:rsidR="006E5039" w:rsidRDefault="00000000">
            <w:r>
              <w:rPr>
                <w:rFonts w:ascii="Calibri" w:eastAsia="Calibri" w:hAnsi="Calibri" w:cs="Calibri"/>
                <w:color w:val="222222"/>
                <w:sz w:val="19"/>
                <w:szCs w:val="19"/>
              </w:rPr>
              <w:t>Professionnels et particuliers souhaitant développer leurs compétences de coach</w:t>
            </w:r>
          </w:p>
        </w:tc>
      </w:tr>
      <w:tr w:rsidR="006E5039" w14:paraId="7064D7E9" w14:textId="77777777">
        <w:tc>
          <w:tcPr>
            <w:tcW w:w="2400" w:type="dxa"/>
            <w:shd w:val="clear" w:color="auto" w:fill="F4F1EC"/>
            <w:tcMar>
              <w:top w:w="100" w:type="dxa"/>
              <w:left w:w="140" w:type="dxa"/>
              <w:bottom w:w="100" w:type="dxa"/>
              <w:right w:w="140" w:type="dxa"/>
            </w:tcMar>
            <w:vAlign w:val="center"/>
          </w:tcPr>
          <w:p w14:paraId="098FC59B" w14:textId="77777777" w:rsidR="006E5039" w:rsidRDefault="00000000">
            <w:r>
              <w:rPr>
                <w:rFonts w:ascii="Calibri" w:eastAsia="Calibri" w:hAnsi="Calibri" w:cs="Calibri"/>
                <w:b/>
                <w:bCs/>
                <w:color w:val="1B2A4A"/>
                <w:sz w:val="19"/>
                <w:szCs w:val="19"/>
              </w:rPr>
              <w:t>Durée</w:t>
            </w:r>
          </w:p>
        </w:tc>
        <w:tc>
          <w:tcPr>
            <w:tcW w:w="7238" w:type="dxa"/>
            <w:tcMar>
              <w:top w:w="100" w:type="dxa"/>
              <w:left w:w="140" w:type="dxa"/>
              <w:bottom w:w="100" w:type="dxa"/>
              <w:right w:w="140" w:type="dxa"/>
            </w:tcMar>
            <w:vAlign w:val="center"/>
          </w:tcPr>
          <w:p w14:paraId="6B9C909D" w14:textId="77777777" w:rsidR="006E5039" w:rsidRDefault="00000000">
            <w:r>
              <w:rPr>
                <w:rFonts w:ascii="Calibri" w:eastAsia="Calibri" w:hAnsi="Calibri" w:cs="Calibri"/>
                <w:color w:val="222222"/>
                <w:sz w:val="19"/>
                <w:szCs w:val="19"/>
              </w:rPr>
              <w:t>10 jours cumulés (5 modules de 2 jours, à raison d'un module par mois sur 5 mois)</w:t>
            </w:r>
          </w:p>
        </w:tc>
      </w:tr>
      <w:tr w:rsidR="006E5039" w14:paraId="3145C97D" w14:textId="77777777">
        <w:tc>
          <w:tcPr>
            <w:tcW w:w="2400" w:type="dxa"/>
            <w:shd w:val="clear" w:color="auto" w:fill="F4F1EC"/>
            <w:tcMar>
              <w:top w:w="100" w:type="dxa"/>
              <w:left w:w="140" w:type="dxa"/>
              <w:bottom w:w="100" w:type="dxa"/>
              <w:right w:w="140" w:type="dxa"/>
            </w:tcMar>
            <w:vAlign w:val="center"/>
          </w:tcPr>
          <w:p w14:paraId="67BBEFAA" w14:textId="77777777" w:rsidR="006E5039" w:rsidRDefault="00000000">
            <w:r>
              <w:rPr>
                <w:rFonts w:ascii="Calibri" w:eastAsia="Calibri" w:hAnsi="Calibri" w:cs="Calibri"/>
                <w:b/>
                <w:bCs/>
                <w:color w:val="1B2A4A"/>
                <w:sz w:val="19"/>
                <w:szCs w:val="19"/>
              </w:rPr>
              <w:t>Prérequis</w:t>
            </w:r>
          </w:p>
        </w:tc>
        <w:tc>
          <w:tcPr>
            <w:tcW w:w="7238" w:type="dxa"/>
            <w:tcMar>
              <w:top w:w="100" w:type="dxa"/>
              <w:left w:w="140" w:type="dxa"/>
              <w:bottom w:w="100" w:type="dxa"/>
              <w:right w:w="140" w:type="dxa"/>
            </w:tcMar>
            <w:vAlign w:val="center"/>
          </w:tcPr>
          <w:p w14:paraId="2FE64DDC" w14:textId="77777777" w:rsidR="006E5039" w:rsidRDefault="00000000">
            <w:r>
              <w:rPr>
                <w:rFonts w:ascii="Calibri" w:eastAsia="Calibri" w:hAnsi="Calibri" w:cs="Calibri"/>
                <w:color w:val="222222"/>
                <w:sz w:val="19"/>
                <w:szCs w:val="19"/>
              </w:rPr>
              <w:t>Être motivé(e) et avoir formalisé par écrit ses motivations et attentes</w:t>
            </w:r>
          </w:p>
        </w:tc>
      </w:tr>
      <w:tr w:rsidR="006E5039" w14:paraId="5D9A35F6" w14:textId="77777777">
        <w:tc>
          <w:tcPr>
            <w:tcW w:w="2400" w:type="dxa"/>
            <w:shd w:val="clear" w:color="auto" w:fill="F4F1EC"/>
            <w:tcMar>
              <w:top w:w="100" w:type="dxa"/>
              <w:left w:w="140" w:type="dxa"/>
              <w:bottom w:w="100" w:type="dxa"/>
              <w:right w:w="140" w:type="dxa"/>
            </w:tcMar>
            <w:vAlign w:val="center"/>
          </w:tcPr>
          <w:p w14:paraId="5D4F8EB5" w14:textId="77777777" w:rsidR="006E5039" w:rsidRDefault="00000000">
            <w:r>
              <w:rPr>
                <w:rFonts w:ascii="Calibri" w:eastAsia="Calibri" w:hAnsi="Calibri" w:cs="Calibri"/>
                <w:b/>
                <w:bCs/>
                <w:color w:val="1B2A4A"/>
                <w:sz w:val="19"/>
                <w:szCs w:val="19"/>
              </w:rPr>
              <w:t>Format</w:t>
            </w:r>
          </w:p>
        </w:tc>
        <w:tc>
          <w:tcPr>
            <w:tcW w:w="7238" w:type="dxa"/>
            <w:tcMar>
              <w:top w:w="100" w:type="dxa"/>
              <w:left w:w="140" w:type="dxa"/>
              <w:bottom w:w="100" w:type="dxa"/>
              <w:right w:w="140" w:type="dxa"/>
            </w:tcMar>
            <w:vAlign w:val="center"/>
          </w:tcPr>
          <w:p w14:paraId="5022AED6" w14:textId="77777777" w:rsidR="006E5039" w:rsidRDefault="00000000">
            <w:r>
              <w:rPr>
                <w:rFonts w:ascii="Calibri" w:eastAsia="Calibri" w:hAnsi="Calibri" w:cs="Calibri"/>
                <w:color w:val="222222"/>
                <w:sz w:val="19"/>
                <w:szCs w:val="19"/>
              </w:rPr>
              <w:t>Présentiel uniquement, en intra-entreprise ou en inter-entreprises</w:t>
            </w:r>
          </w:p>
        </w:tc>
      </w:tr>
      <w:tr w:rsidR="006E5039" w14:paraId="3F5082AA" w14:textId="77777777">
        <w:tc>
          <w:tcPr>
            <w:tcW w:w="2400" w:type="dxa"/>
            <w:shd w:val="clear" w:color="auto" w:fill="F4F1EC"/>
            <w:tcMar>
              <w:top w:w="100" w:type="dxa"/>
              <w:left w:w="140" w:type="dxa"/>
              <w:bottom w:w="100" w:type="dxa"/>
              <w:right w:w="140" w:type="dxa"/>
            </w:tcMar>
            <w:vAlign w:val="center"/>
          </w:tcPr>
          <w:p w14:paraId="0014FFA1" w14:textId="77777777" w:rsidR="006E5039" w:rsidRDefault="00000000">
            <w:r>
              <w:rPr>
                <w:rFonts w:ascii="Calibri" w:eastAsia="Calibri" w:hAnsi="Calibri" w:cs="Calibri"/>
                <w:b/>
                <w:bCs/>
                <w:color w:val="1B2A4A"/>
                <w:sz w:val="19"/>
                <w:szCs w:val="19"/>
              </w:rPr>
              <w:t>Méthodes mobilisées</w:t>
            </w:r>
          </w:p>
        </w:tc>
        <w:tc>
          <w:tcPr>
            <w:tcW w:w="7238" w:type="dxa"/>
            <w:tcMar>
              <w:top w:w="100" w:type="dxa"/>
              <w:left w:w="140" w:type="dxa"/>
              <w:bottom w:w="100" w:type="dxa"/>
              <w:right w:w="140" w:type="dxa"/>
            </w:tcMar>
            <w:vAlign w:val="center"/>
          </w:tcPr>
          <w:p w14:paraId="409F6E1F" w14:textId="77777777" w:rsidR="006E5039" w:rsidRDefault="00000000">
            <w:r>
              <w:rPr>
                <w:rFonts w:ascii="Calibri" w:eastAsia="Calibri" w:hAnsi="Calibri" w:cs="Calibri"/>
                <w:color w:val="222222"/>
                <w:sz w:val="19"/>
                <w:szCs w:val="19"/>
              </w:rPr>
              <w:t>Méthodes immersives, de la découverte, du questionnement, magistrale, démonstrative et métaphorique — 80 % d'ateliers pratiques, 20 % maximum d'apports théoriques</w:t>
            </w:r>
          </w:p>
        </w:tc>
      </w:tr>
      <w:tr w:rsidR="006E5039" w14:paraId="65ADD1E8" w14:textId="77777777">
        <w:tc>
          <w:tcPr>
            <w:tcW w:w="2400" w:type="dxa"/>
            <w:shd w:val="clear" w:color="auto" w:fill="F4F1EC"/>
            <w:tcMar>
              <w:top w:w="100" w:type="dxa"/>
              <w:left w:w="140" w:type="dxa"/>
              <w:bottom w:w="100" w:type="dxa"/>
              <w:right w:w="140" w:type="dxa"/>
            </w:tcMar>
            <w:vAlign w:val="center"/>
          </w:tcPr>
          <w:p w14:paraId="0EB18E59" w14:textId="77777777" w:rsidR="006E5039" w:rsidRDefault="00000000">
            <w:r>
              <w:rPr>
                <w:rFonts w:ascii="Calibri" w:eastAsia="Calibri" w:hAnsi="Calibri" w:cs="Calibri"/>
                <w:b/>
                <w:bCs/>
                <w:color w:val="1B2A4A"/>
                <w:sz w:val="19"/>
                <w:szCs w:val="19"/>
              </w:rPr>
              <w:t>Modalités d'accès</w:t>
            </w:r>
          </w:p>
        </w:tc>
        <w:tc>
          <w:tcPr>
            <w:tcW w:w="7238" w:type="dxa"/>
            <w:tcMar>
              <w:top w:w="100" w:type="dxa"/>
              <w:left w:w="140" w:type="dxa"/>
              <w:bottom w:w="100" w:type="dxa"/>
              <w:right w:w="140" w:type="dxa"/>
            </w:tcMar>
            <w:vAlign w:val="center"/>
          </w:tcPr>
          <w:p w14:paraId="4CAEB6F6" w14:textId="77777777" w:rsidR="006E5039" w:rsidRDefault="00000000">
            <w:r>
              <w:rPr>
                <w:rFonts w:ascii="Calibri" w:eastAsia="Calibri" w:hAnsi="Calibri" w:cs="Calibri"/>
                <w:color w:val="222222"/>
                <w:sz w:val="19"/>
                <w:szCs w:val="19"/>
              </w:rPr>
              <w:t>Prise de contact par téléphone ou e-mail → analyse du besoin → devis et convention de formation → positionnement → réalisation → évaluation à chaud et à froid</w:t>
            </w:r>
          </w:p>
        </w:tc>
      </w:tr>
      <w:tr w:rsidR="006E5039" w14:paraId="46B504B7" w14:textId="77777777">
        <w:tc>
          <w:tcPr>
            <w:tcW w:w="2400" w:type="dxa"/>
            <w:shd w:val="clear" w:color="auto" w:fill="F4F1EC"/>
            <w:tcMar>
              <w:top w:w="100" w:type="dxa"/>
              <w:left w:w="140" w:type="dxa"/>
              <w:bottom w:w="100" w:type="dxa"/>
              <w:right w:w="140" w:type="dxa"/>
            </w:tcMar>
            <w:vAlign w:val="center"/>
          </w:tcPr>
          <w:p w14:paraId="585AA99D" w14:textId="77777777" w:rsidR="006E5039" w:rsidRDefault="00000000">
            <w:r>
              <w:rPr>
                <w:rFonts w:ascii="Calibri" w:eastAsia="Calibri" w:hAnsi="Calibri" w:cs="Calibri"/>
                <w:b/>
                <w:bCs/>
                <w:color w:val="1B2A4A"/>
                <w:sz w:val="19"/>
                <w:szCs w:val="19"/>
              </w:rPr>
              <w:t>Accessibilité</w:t>
            </w:r>
          </w:p>
        </w:tc>
        <w:tc>
          <w:tcPr>
            <w:tcW w:w="7238" w:type="dxa"/>
            <w:tcMar>
              <w:top w:w="100" w:type="dxa"/>
              <w:left w:w="140" w:type="dxa"/>
              <w:bottom w:w="100" w:type="dxa"/>
              <w:right w:w="140" w:type="dxa"/>
            </w:tcMar>
            <w:vAlign w:val="center"/>
          </w:tcPr>
          <w:p w14:paraId="2929E14D" w14:textId="77777777" w:rsidR="006E5039" w:rsidRDefault="00000000">
            <w:r>
              <w:rPr>
                <w:rFonts w:ascii="Calibri" w:eastAsia="Calibri" w:hAnsi="Calibri" w:cs="Calibri"/>
                <w:color w:val="222222"/>
                <w:sz w:val="19"/>
                <w:szCs w:val="19"/>
              </w:rPr>
              <w:t>Parcours long mobilisant l'oral, l'écoute active et l'introspection écrite — adaptations possibles du rythme des modules et des supports pédagogiques. Nous consulter en amont (référent handicap : Sébastien Savigni). Les formations se déroulant dans vos locaux, l'accessibilité physique dépend de ceux-ci ; nous vous accompagnons dans cette analyse en amont.</w:t>
            </w:r>
          </w:p>
        </w:tc>
      </w:tr>
      <w:tr w:rsidR="006E5039" w14:paraId="2FFFE3A0" w14:textId="77777777">
        <w:tc>
          <w:tcPr>
            <w:tcW w:w="2400" w:type="dxa"/>
            <w:shd w:val="clear" w:color="auto" w:fill="F4F1EC"/>
            <w:tcMar>
              <w:top w:w="100" w:type="dxa"/>
              <w:left w:w="140" w:type="dxa"/>
              <w:bottom w:w="100" w:type="dxa"/>
              <w:right w:w="140" w:type="dxa"/>
            </w:tcMar>
            <w:vAlign w:val="center"/>
          </w:tcPr>
          <w:p w14:paraId="2982ADBC" w14:textId="77777777" w:rsidR="006E5039" w:rsidRDefault="00000000">
            <w:r>
              <w:rPr>
                <w:rFonts w:ascii="Calibri" w:eastAsia="Calibri" w:hAnsi="Calibri" w:cs="Calibri"/>
                <w:b/>
                <w:bCs/>
                <w:color w:val="1B2A4A"/>
                <w:sz w:val="19"/>
                <w:szCs w:val="19"/>
              </w:rPr>
              <w:t>Intervenant</w:t>
            </w:r>
          </w:p>
        </w:tc>
        <w:tc>
          <w:tcPr>
            <w:tcW w:w="7238" w:type="dxa"/>
            <w:tcMar>
              <w:top w:w="100" w:type="dxa"/>
              <w:left w:w="140" w:type="dxa"/>
              <w:bottom w:w="100" w:type="dxa"/>
              <w:right w:w="140" w:type="dxa"/>
            </w:tcMar>
            <w:vAlign w:val="center"/>
          </w:tcPr>
          <w:p w14:paraId="154FC331" w14:textId="77777777" w:rsidR="006E5039" w:rsidRDefault="00000000">
            <w:r>
              <w:rPr>
                <w:rFonts w:ascii="Calibri" w:eastAsia="Calibri" w:hAnsi="Calibri" w:cs="Calibri"/>
                <w:color w:val="222222"/>
                <w:sz w:val="19"/>
                <w:szCs w:val="19"/>
              </w:rPr>
              <w:t>Sébastien Savigni, titulaire de la Certification Conscience Coach professionnelle (Valor Consultant / Génération Coach, 2017), plus de 12 ans d'expérience en accompagnement individuel et collectif.</w:t>
            </w:r>
          </w:p>
        </w:tc>
      </w:tr>
    </w:tbl>
    <w:p w14:paraId="06CC4D24" w14:textId="77777777" w:rsidR="006E5039" w:rsidRDefault="006E5039">
      <w:pPr>
        <w:spacing w:after="200"/>
      </w:pPr>
    </w:p>
    <w:p w14:paraId="66B813A6"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Objectifs pédagogiques</w:t>
      </w:r>
    </w:p>
    <w:p w14:paraId="3ED6C2A3" w14:textId="77777777" w:rsidR="006E5039" w:rsidRDefault="00000000">
      <w:pPr>
        <w:spacing w:after="100"/>
      </w:pPr>
      <w:r>
        <w:rPr>
          <w:rFonts w:ascii="Calibri" w:eastAsia="Calibri" w:hAnsi="Calibri" w:cs="Calibri"/>
          <w:i/>
          <w:iCs/>
          <w:color w:val="6B6B6B"/>
        </w:rPr>
        <w:t>À l'issue de la formation, les participants seront capables de :</w:t>
      </w:r>
    </w:p>
    <w:p w14:paraId="4FF5C04E" w14:textId="77777777" w:rsidR="006E5039" w:rsidRDefault="00000000">
      <w:pPr>
        <w:pStyle w:val="Paragraphedeliste"/>
        <w:numPr>
          <w:ilvl w:val="0"/>
          <w:numId w:val="1"/>
        </w:numPr>
        <w:spacing w:after="60"/>
      </w:pPr>
      <w:r>
        <w:rPr>
          <w:rFonts w:ascii="Calibri" w:eastAsia="Calibri" w:hAnsi="Calibri" w:cs="Calibri"/>
          <w:color w:val="222222"/>
        </w:rPr>
        <w:t>Formaliser, par écrit, son positionnement de projet professionnel de coach au regard des compétences et de la posture attendues par le métier</w:t>
      </w:r>
    </w:p>
    <w:p w14:paraId="21DF490E" w14:textId="77777777" w:rsidR="006E5039" w:rsidRDefault="00000000">
      <w:pPr>
        <w:pStyle w:val="Paragraphedeliste"/>
        <w:numPr>
          <w:ilvl w:val="0"/>
          <w:numId w:val="1"/>
        </w:numPr>
        <w:spacing w:after="60"/>
      </w:pPr>
      <w:r>
        <w:rPr>
          <w:rFonts w:ascii="Calibri" w:eastAsia="Calibri" w:hAnsi="Calibri" w:cs="Calibri"/>
          <w:color w:val="222222"/>
        </w:rPr>
        <w:t>Conduire une séance de coaching individuel simulée en appliquant les fondamentaux travaillés, évaluée sur grille d'observation</w:t>
      </w:r>
    </w:p>
    <w:p w14:paraId="0E0253F6" w14:textId="77777777" w:rsidR="006E5039" w:rsidRDefault="00000000">
      <w:pPr>
        <w:pStyle w:val="Paragraphedeliste"/>
        <w:numPr>
          <w:ilvl w:val="0"/>
          <w:numId w:val="1"/>
        </w:numPr>
        <w:spacing w:after="60"/>
      </w:pPr>
      <w:r>
        <w:rPr>
          <w:rFonts w:ascii="Calibri" w:eastAsia="Calibri" w:hAnsi="Calibri" w:cs="Calibri"/>
          <w:color w:val="222222"/>
        </w:rPr>
        <w:t>Restituer les principes déontologiques et le cadre du contrat de coaching lors d'une mise en situation</w:t>
      </w:r>
    </w:p>
    <w:p w14:paraId="0A5BCED9" w14:textId="77777777" w:rsidR="006E5039" w:rsidRDefault="00000000">
      <w:pPr>
        <w:pStyle w:val="Paragraphedeliste"/>
        <w:numPr>
          <w:ilvl w:val="0"/>
          <w:numId w:val="1"/>
        </w:numPr>
        <w:spacing w:after="60"/>
      </w:pPr>
      <w:r>
        <w:rPr>
          <w:rFonts w:ascii="Calibri" w:eastAsia="Calibri" w:hAnsi="Calibri" w:cs="Calibri"/>
          <w:color w:val="222222"/>
        </w:rPr>
        <w:t>Formaliser un plan marketing de lancement d'activité (cibles, offre, tarifs, communication)</w:t>
      </w:r>
    </w:p>
    <w:p w14:paraId="7F1B236F"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Contenu du programme</w:t>
      </w:r>
    </w:p>
    <w:p w14:paraId="4F2B59E7" w14:textId="77777777" w:rsidR="006E5039" w:rsidRDefault="00000000">
      <w:pPr>
        <w:spacing w:before="100" w:after="60"/>
      </w:pPr>
      <w:r>
        <w:rPr>
          <w:rFonts w:ascii="Calibri" w:eastAsia="Calibri" w:hAnsi="Calibri" w:cs="Calibri"/>
          <w:b/>
          <w:bCs/>
          <w:color w:val="B8935A"/>
        </w:rPr>
        <w:t>Modules 1 à 4</w:t>
      </w:r>
    </w:p>
    <w:p w14:paraId="4D24C111" w14:textId="77777777" w:rsidR="006E5039" w:rsidRDefault="00000000">
      <w:pPr>
        <w:pStyle w:val="Paragraphedeliste"/>
        <w:numPr>
          <w:ilvl w:val="0"/>
          <w:numId w:val="1"/>
        </w:numPr>
        <w:spacing w:after="60"/>
      </w:pPr>
      <w:r>
        <w:rPr>
          <w:rFonts w:ascii="Calibri" w:eastAsia="Calibri" w:hAnsi="Calibri" w:cs="Calibri"/>
          <w:color w:val="222222"/>
        </w:rPr>
        <w:t>Le mode d'accompagnement propre au coaching, la demande et le contrat de coaching</w:t>
      </w:r>
    </w:p>
    <w:p w14:paraId="160F9453" w14:textId="77777777" w:rsidR="006E5039" w:rsidRDefault="00000000">
      <w:pPr>
        <w:pStyle w:val="Paragraphedeliste"/>
        <w:numPr>
          <w:ilvl w:val="0"/>
          <w:numId w:val="1"/>
        </w:numPr>
        <w:spacing w:after="60"/>
      </w:pPr>
      <w:r>
        <w:rPr>
          <w:rFonts w:ascii="Calibri" w:eastAsia="Calibri" w:hAnsi="Calibri" w:cs="Calibri"/>
          <w:color w:val="222222"/>
        </w:rPr>
        <w:t>La relation coach / personne accompagnée / prescripteur</w:t>
      </w:r>
    </w:p>
    <w:p w14:paraId="6EBA0440" w14:textId="77777777" w:rsidR="006E5039" w:rsidRDefault="00000000">
      <w:pPr>
        <w:pStyle w:val="Paragraphedeliste"/>
        <w:numPr>
          <w:ilvl w:val="0"/>
          <w:numId w:val="1"/>
        </w:numPr>
        <w:spacing w:after="60"/>
      </w:pPr>
      <w:r>
        <w:rPr>
          <w:rFonts w:ascii="Calibri" w:eastAsia="Calibri" w:hAnsi="Calibri" w:cs="Calibri"/>
          <w:color w:val="222222"/>
        </w:rPr>
        <w:t>Savoir-être, savoir-faire, mission et déontologie du coach</w:t>
      </w:r>
    </w:p>
    <w:p w14:paraId="7141EBC1" w14:textId="77777777" w:rsidR="006E5039" w:rsidRDefault="00000000">
      <w:pPr>
        <w:pStyle w:val="Paragraphedeliste"/>
        <w:numPr>
          <w:ilvl w:val="0"/>
          <w:numId w:val="1"/>
        </w:numPr>
        <w:spacing w:after="60"/>
      </w:pPr>
      <w:r>
        <w:rPr>
          <w:rFonts w:ascii="Calibri" w:eastAsia="Calibri" w:hAnsi="Calibri" w:cs="Calibri"/>
          <w:color w:val="222222"/>
        </w:rPr>
        <w:t>Positions d'écoute, outils et déroulement des séances de coaching</w:t>
      </w:r>
    </w:p>
    <w:p w14:paraId="08FE4985" w14:textId="77777777" w:rsidR="006E5039" w:rsidRDefault="00000000">
      <w:pPr>
        <w:spacing w:before="100" w:after="60"/>
      </w:pPr>
      <w:r>
        <w:rPr>
          <w:rFonts w:ascii="Calibri" w:eastAsia="Calibri" w:hAnsi="Calibri" w:cs="Calibri"/>
          <w:b/>
          <w:bCs/>
          <w:color w:val="B8935A"/>
        </w:rPr>
        <w:t>Module 5 — Lancement d'activité</w:t>
      </w:r>
    </w:p>
    <w:p w14:paraId="1E573747" w14:textId="77777777" w:rsidR="006E5039" w:rsidRDefault="00000000">
      <w:pPr>
        <w:pStyle w:val="Paragraphedeliste"/>
        <w:numPr>
          <w:ilvl w:val="0"/>
          <w:numId w:val="1"/>
        </w:numPr>
        <w:spacing w:after="60"/>
      </w:pPr>
      <w:r>
        <w:rPr>
          <w:rFonts w:ascii="Calibri" w:eastAsia="Calibri" w:hAnsi="Calibri" w:cs="Calibri"/>
          <w:color w:val="222222"/>
        </w:rPr>
        <w:t>Le projet d'exercice du coaching comme métier ou dimension métier</w:t>
      </w:r>
    </w:p>
    <w:p w14:paraId="12F06EF8" w14:textId="77777777" w:rsidR="006E5039" w:rsidRDefault="00000000">
      <w:pPr>
        <w:pStyle w:val="Paragraphedeliste"/>
        <w:numPr>
          <w:ilvl w:val="0"/>
          <w:numId w:val="1"/>
        </w:numPr>
        <w:spacing w:after="60"/>
      </w:pPr>
      <w:r>
        <w:rPr>
          <w:rFonts w:ascii="Calibri" w:eastAsia="Calibri" w:hAnsi="Calibri" w:cs="Calibri"/>
          <w:color w:val="222222"/>
        </w:rPr>
        <w:t>Plan marketing : cibles, stratégie, services, communication, prix</w:t>
      </w:r>
    </w:p>
    <w:p w14:paraId="2CDDE135" w14:textId="77777777" w:rsidR="006E5039" w:rsidRDefault="006E5039">
      <w:pPr>
        <w:spacing w:before="200" w:after="100"/>
      </w:pPr>
    </w:p>
    <w:p w14:paraId="3A75CC14" w14:textId="77777777" w:rsidR="00197E13" w:rsidRDefault="00197E13">
      <w:pPr>
        <w:spacing w:before="200" w:after="100"/>
      </w:pPr>
    </w:p>
    <w:p w14:paraId="592820C0" w14:textId="77777777" w:rsidR="00197E13" w:rsidRDefault="00197E13">
      <w:pPr>
        <w:spacing w:before="200" w:after="100"/>
      </w:pPr>
    </w:p>
    <w:p w14:paraId="299B1765" w14:textId="77777777" w:rsidR="00197E13" w:rsidRDefault="00197E13">
      <w:pPr>
        <w:spacing w:before="200" w:after="100"/>
      </w:pPr>
    </w:p>
    <w:p w14:paraId="5715822C"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lastRenderedPageBreak/>
        <w:t>Tarifs, disponibilité &amp; évaluation</w:t>
      </w:r>
    </w:p>
    <w:tbl>
      <w:tblPr>
        <w:tblW w:w="9638" w:type="dxa"/>
        <w:tblBorders>
          <w:top w:val="single" w:sz="4" w:space="0" w:color="D9D3C7"/>
          <w:left w:val="single" w:sz="4" w:space="0" w:color="D9D3C7"/>
          <w:bottom w:val="single" w:sz="4" w:space="0" w:color="D9D3C7"/>
          <w:right w:val="single" w:sz="4" w:space="0" w:color="D9D3C7"/>
          <w:insideH w:val="single" w:sz="4" w:space="0" w:color="D9D3C7"/>
          <w:insideV w:val="single" w:sz="4" w:space="0" w:color="D9D3C7"/>
        </w:tblBorders>
        <w:tblCellMar>
          <w:left w:w="10" w:type="dxa"/>
          <w:right w:w="10" w:type="dxa"/>
        </w:tblCellMar>
        <w:tblLook w:val="04A0" w:firstRow="1" w:lastRow="0" w:firstColumn="1" w:lastColumn="0" w:noHBand="0" w:noVBand="1"/>
      </w:tblPr>
      <w:tblGrid>
        <w:gridCol w:w="2400"/>
        <w:gridCol w:w="7238"/>
      </w:tblGrid>
      <w:tr w:rsidR="006E5039" w14:paraId="2326E434" w14:textId="77777777">
        <w:tc>
          <w:tcPr>
            <w:tcW w:w="2400" w:type="dxa"/>
            <w:shd w:val="clear" w:color="auto" w:fill="1B2A4A"/>
            <w:tcMar>
              <w:top w:w="100" w:type="dxa"/>
              <w:left w:w="140" w:type="dxa"/>
              <w:bottom w:w="100" w:type="dxa"/>
              <w:right w:w="140" w:type="dxa"/>
            </w:tcMar>
            <w:vAlign w:val="center"/>
          </w:tcPr>
          <w:p w14:paraId="6F2FBC9B" w14:textId="77777777" w:rsidR="006E5039" w:rsidRDefault="00000000">
            <w:r>
              <w:rPr>
                <w:rFonts w:ascii="Calibri" w:eastAsia="Calibri" w:hAnsi="Calibri" w:cs="Calibri"/>
                <w:b/>
                <w:bCs/>
                <w:color w:val="FFFFFF"/>
                <w:sz w:val="19"/>
                <w:szCs w:val="19"/>
              </w:rPr>
              <w:t>Tarif individuel</w:t>
            </w:r>
          </w:p>
        </w:tc>
        <w:tc>
          <w:tcPr>
            <w:tcW w:w="7238" w:type="dxa"/>
            <w:tcMar>
              <w:top w:w="100" w:type="dxa"/>
              <w:left w:w="140" w:type="dxa"/>
              <w:bottom w:w="100" w:type="dxa"/>
              <w:right w:w="140" w:type="dxa"/>
            </w:tcMar>
            <w:vAlign w:val="center"/>
          </w:tcPr>
          <w:p w14:paraId="1563725C" w14:textId="77777777" w:rsidR="006E5039" w:rsidRDefault="00000000">
            <w:r>
              <w:rPr>
                <w:rFonts w:ascii="Calibri" w:eastAsia="Calibri" w:hAnsi="Calibri" w:cs="Calibri"/>
                <w:color w:val="222222"/>
                <w:sz w:val="19"/>
                <w:szCs w:val="19"/>
              </w:rPr>
              <w:t>4 000 € HT / personne (400 €/jour × 10 jours cumulés, 5 modules de 2 jours)</w:t>
            </w:r>
          </w:p>
        </w:tc>
      </w:tr>
      <w:tr w:rsidR="006E5039" w14:paraId="0B2A26CC" w14:textId="77777777">
        <w:tc>
          <w:tcPr>
            <w:tcW w:w="2400" w:type="dxa"/>
            <w:shd w:val="clear" w:color="auto" w:fill="1B2A4A"/>
            <w:tcMar>
              <w:top w:w="100" w:type="dxa"/>
              <w:left w:w="140" w:type="dxa"/>
              <w:bottom w:w="100" w:type="dxa"/>
              <w:right w:w="140" w:type="dxa"/>
            </w:tcMar>
            <w:vAlign w:val="center"/>
          </w:tcPr>
          <w:p w14:paraId="260D5BE2" w14:textId="77777777" w:rsidR="006E5039" w:rsidRDefault="00000000">
            <w:r>
              <w:rPr>
                <w:rFonts w:ascii="Calibri" w:eastAsia="Calibri" w:hAnsi="Calibri" w:cs="Calibri"/>
                <w:b/>
                <w:bCs/>
                <w:color w:val="FFFFFF"/>
                <w:sz w:val="19"/>
                <w:szCs w:val="19"/>
              </w:rPr>
              <w:t>Tarif collectif</w:t>
            </w:r>
          </w:p>
        </w:tc>
        <w:tc>
          <w:tcPr>
            <w:tcW w:w="7238" w:type="dxa"/>
            <w:tcMar>
              <w:top w:w="100" w:type="dxa"/>
              <w:left w:w="140" w:type="dxa"/>
              <w:bottom w:w="100" w:type="dxa"/>
              <w:right w:w="140" w:type="dxa"/>
            </w:tcMar>
            <w:vAlign w:val="center"/>
          </w:tcPr>
          <w:p w14:paraId="698AC165" w14:textId="77777777" w:rsidR="006E5039" w:rsidRDefault="00000000">
            <w:r>
              <w:rPr>
                <w:rFonts w:ascii="Calibri" w:eastAsia="Calibri" w:hAnsi="Calibri" w:cs="Calibri"/>
                <w:color w:val="222222"/>
                <w:sz w:val="19"/>
                <w:szCs w:val="19"/>
              </w:rPr>
              <w:t>15 000 € HT / groupe, de 4 à 8 personnes maximum (1 500 €/jour × 10 jours cumulés, 5 modules de 2 jours)</w:t>
            </w:r>
          </w:p>
        </w:tc>
      </w:tr>
      <w:tr w:rsidR="006E5039" w14:paraId="24CD6F4C" w14:textId="77777777">
        <w:tc>
          <w:tcPr>
            <w:tcW w:w="2400" w:type="dxa"/>
            <w:shd w:val="clear" w:color="auto" w:fill="1B2A4A"/>
            <w:tcMar>
              <w:top w:w="100" w:type="dxa"/>
              <w:left w:w="140" w:type="dxa"/>
              <w:bottom w:w="100" w:type="dxa"/>
              <w:right w:w="140" w:type="dxa"/>
            </w:tcMar>
            <w:vAlign w:val="center"/>
          </w:tcPr>
          <w:p w14:paraId="6B1F112F" w14:textId="77777777" w:rsidR="006E5039" w:rsidRDefault="00000000">
            <w:r>
              <w:rPr>
                <w:rFonts w:ascii="Calibri" w:eastAsia="Calibri" w:hAnsi="Calibri" w:cs="Calibri"/>
                <w:b/>
                <w:bCs/>
                <w:color w:val="FFFFFF"/>
                <w:sz w:val="19"/>
                <w:szCs w:val="19"/>
              </w:rPr>
              <w:t>Taille de groupe</w:t>
            </w:r>
          </w:p>
        </w:tc>
        <w:tc>
          <w:tcPr>
            <w:tcW w:w="7238" w:type="dxa"/>
            <w:tcMar>
              <w:top w:w="100" w:type="dxa"/>
              <w:left w:w="140" w:type="dxa"/>
              <w:bottom w:w="100" w:type="dxa"/>
              <w:right w:w="140" w:type="dxa"/>
            </w:tcMar>
            <w:vAlign w:val="center"/>
          </w:tcPr>
          <w:p w14:paraId="21E3374E" w14:textId="77777777" w:rsidR="006E5039" w:rsidRDefault="00000000">
            <w:r>
              <w:rPr>
                <w:rFonts w:ascii="Calibri" w:eastAsia="Calibri" w:hAnsi="Calibri" w:cs="Calibri"/>
                <w:color w:val="222222"/>
                <w:sz w:val="19"/>
                <w:szCs w:val="19"/>
              </w:rPr>
              <w:t>De 4 à 8 participants maximum par cohorte (groupe restreint adapté à l'accompagnement individualisé)</w:t>
            </w:r>
          </w:p>
        </w:tc>
      </w:tr>
      <w:tr w:rsidR="006E5039" w14:paraId="3B478259" w14:textId="77777777">
        <w:tc>
          <w:tcPr>
            <w:tcW w:w="2400" w:type="dxa"/>
            <w:shd w:val="clear" w:color="auto" w:fill="1B2A4A"/>
            <w:tcMar>
              <w:top w:w="100" w:type="dxa"/>
              <w:left w:w="140" w:type="dxa"/>
              <w:bottom w:w="100" w:type="dxa"/>
              <w:right w:w="140" w:type="dxa"/>
            </w:tcMar>
            <w:vAlign w:val="center"/>
          </w:tcPr>
          <w:p w14:paraId="783386C8" w14:textId="77777777" w:rsidR="006E5039" w:rsidRDefault="00000000">
            <w:r>
              <w:rPr>
                <w:rFonts w:ascii="Calibri" w:eastAsia="Calibri" w:hAnsi="Calibri" w:cs="Calibri"/>
                <w:b/>
                <w:bCs/>
                <w:color w:val="FFFFFF"/>
                <w:sz w:val="19"/>
                <w:szCs w:val="19"/>
              </w:rPr>
              <w:t>Disponibilité</w:t>
            </w:r>
          </w:p>
        </w:tc>
        <w:tc>
          <w:tcPr>
            <w:tcW w:w="7238" w:type="dxa"/>
            <w:tcMar>
              <w:top w:w="100" w:type="dxa"/>
              <w:left w:w="140" w:type="dxa"/>
              <w:bottom w:w="100" w:type="dxa"/>
              <w:right w:w="140" w:type="dxa"/>
            </w:tcMar>
            <w:vAlign w:val="center"/>
          </w:tcPr>
          <w:p w14:paraId="6BC68E21" w14:textId="77777777" w:rsidR="006E5039" w:rsidRDefault="00000000">
            <w:r>
              <w:rPr>
                <w:rFonts w:ascii="Calibri" w:eastAsia="Calibri" w:hAnsi="Calibri" w:cs="Calibri"/>
                <w:color w:val="222222"/>
                <w:sz w:val="19"/>
                <w:szCs w:val="19"/>
              </w:rPr>
              <w:t>Premier module activable sous 60 jours à réception de votre accord (parcours complet déployé sur 5 mois)</w:t>
            </w:r>
          </w:p>
        </w:tc>
      </w:tr>
      <w:tr w:rsidR="006E5039" w14:paraId="5A6226A1" w14:textId="77777777">
        <w:tc>
          <w:tcPr>
            <w:tcW w:w="2400" w:type="dxa"/>
            <w:shd w:val="clear" w:color="auto" w:fill="1B2A4A"/>
            <w:tcMar>
              <w:top w:w="100" w:type="dxa"/>
              <w:left w:w="140" w:type="dxa"/>
              <w:bottom w:w="100" w:type="dxa"/>
              <w:right w:w="140" w:type="dxa"/>
            </w:tcMar>
            <w:vAlign w:val="center"/>
          </w:tcPr>
          <w:p w14:paraId="41605BA3" w14:textId="77777777" w:rsidR="006E5039" w:rsidRDefault="00000000">
            <w:r>
              <w:rPr>
                <w:rFonts w:ascii="Calibri" w:eastAsia="Calibri" w:hAnsi="Calibri" w:cs="Calibri"/>
                <w:b/>
                <w:bCs/>
                <w:color w:val="FFFFFF"/>
                <w:sz w:val="19"/>
                <w:szCs w:val="19"/>
              </w:rPr>
              <w:t>Évaluation des acquis</w:t>
            </w:r>
          </w:p>
        </w:tc>
        <w:tc>
          <w:tcPr>
            <w:tcW w:w="7238" w:type="dxa"/>
            <w:tcMar>
              <w:top w:w="100" w:type="dxa"/>
              <w:left w:w="140" w:type="dxa"/>
              <w:bottom w:w="100" w:type="dxa"/>
              <w:right w:w="140" w:type="dxa"/>
            </w:tcMar>
            <w:vAlign w:val="center"/>
          </w:tcPr>
          <w:p w14:paraId="28A844BF" w14:textId="77777777" w:rsidR="006E5039" w:rsidRDefault="00000000">
            <w:r>
              <w:rPr>
                <w:rFonts w:ascii="Calibri" w:eastAsia="Calibri" w:hAnsi="Calibri" w:cs="Calibri"/>
                <w:color w:val="222222"/>
                <w:sz w:val="19"/>
                <w:szCs w:val="19"/>
              </w:rPr>
              <w:t>Test de positionnement en amont + mise en situation évaluée + QCM de validation à l'issue de chaque module</w:t>
            </w:r>
          </w:p>
        </w:tc>
      </w:tr>
    </w:tbl>
    <w:p w14:paraId="0270E720" w14:textId="77777777" w:rsidR="006E5039" w:rsidRDefault="00000000">
      <w:r>
        <w:br w:type="page"/>
      </w:r>
    </w:p>
    <w:p w14:paraId="405F7B09" w14:textId="77777777" w:rsidR="006E5039" w:rsidRDefault="00000000">
      <w:pPr>
        <w:spacing w:after="60"/>
      </w:pPr>
      <w:r>
        <w:rPr>
          <w:rFonts w:ascii="Calibri" w:eastAsia="Calibri" w:hAnsi="Calibri" w:cs="Calibri"/>
          <w:b/>
          <w:bCs/>
          <w:color w:val="B8935A"/>
          <w:spacing w:val="20"/>
          <w:sz w:val="18"/>
          <w:szCs w:val="18"/>
        </w:rPr>
        <w:lastRenderedPageBreak/>
        <w:t>QUALITÉ &amp; CERTIFICATION</w:t>
      </w:r>
    </w:p>
    <w:p w14:paraId="29FFDBE5" w14:textId="77777777" w:rsidR="006E5039" w:rsidRDefault="00000000">
      <w:pPr>
        <w:spacing w:after="200"/>
      </w:pPr>
      <w:r>
        <w:rPr>
          <w:rFonts w:ascii="Calibri" w:eastAsia="Calibri" w:hAnsi="Calibri" w:cs="Calibri"/>
          <w:b/>
          <w:bCs/>
          <w:color w:val="1B2A4A"/>
          <w:sz w:val="40"/>
          <w:szCs w:val="40"/>
        </w:rPr>
        <w:t>Certifié Qualiopi</w:t>
      </w:r>
    </w:p>
    <w:p w14:paraId="57A39F94" w14:textId="77777777" w:rsidR="006E5039" w:rsidRDefault="00000000">
      <w:pPr>
        <w:spacing w:after="120"/>
      </w:pPr>
      <w:r>
        <w:rPr>
          <w:rFonts w:ascii="Calibri" w:eastAsia="Calibri" w:hAnsi="Calibri" w:cs="Calibri"/>
          <w:color w:val="222222"/>
        </w:rPr>
        <w:t>Savigni Consulting est certifié Qualiopi depuis le 10 février 2025 au titre des actions de formation. Cette certification atteste de la qualité de nos processus, de la rigueur de notre ingénierie pédagogique et de notre conformité aux exigences réglementaires.</w:t>
      </w:r>
    </w:p>
    <w:tbl>
      <w:tblPr>
        <w:tblW w:w="9638" w:type="dxa"/>
        <w:tblBorders>
          <w:top w:val="single" w:sz="4" w:space="0" w:color="B8935A"/>
          <w:left w:val="single" w:sz="4" w:space="0" w:color="B8935A"/>
          <w:bottom w:val="single" w:sz="4" w:space="0" w:color="B8935A"/>
          <w:right w:val="single" w:sz="4" w:space="0" w:color="B8935A"/>
          <w:insideH w:val="single" w:sz="4" w:space="0" w:color="B8935A"/>
          <w:insideV w:val="single" w:sz="4" w:space="0" w:color="B8935A"/>
        </w:tblBorders>
        <w:tblCellMar>
          <w:left w:w="10" w:type="dxa"/>
          <w:right w:w="10" w:type="dxa"/>
        </w:tblCellMar>
        <w:tblLook w:val="04A0" w:firstRow="1" w:lastRow="0" w:firstColumn="1" w:lastColumn="0" w:noHBand="0" w:noVBand="1"/>
      </w:tblPr>
      <w:tblGrid>
        <w:gridCol w:w="9638"/>
      </w:tblGrid>
      <w:tr w:rsidR="006E5039" w14:paraId="6A9981C0" w14:textId="77777777">
        <w:tc>
          <w:tcPr>
            <w:tcW w:w="9638" w:type="dxa"/>
            <w:shd w:val="clear" w:color="auto" w:fill="F4F1EC"/>
            <w:tcMar>
              <w:top w:w="220" w:type="dxa"/>
              <w:left w:w="220" w:type="dxa"/>
              <w:bottom w:w="220" w:type="dxa"/>
              <w:right w:w="220" w:type="dxa"/>
            </w:tcMar>
          </w:tcPr>
          <w:p w14:paraId="3B2DE43B" w14:textId="77777777" w:rsidR="006E5039" w:rsidRDefault="00000000">
            <w:pPr>
              <w:jc w:val="center"/>
            </w:pPr>
            <w:r>
              <w:rPr>
                <w:noProof/>
              </w:rPr>
              <w:drawing>
                <wp:inline distT="0" distB="0" distL="0" distR="0" wp14:anchorId="30A3C445" wp14:editId="15AD5985">
                  <wp:extent cx="3619500" cy="1552575"/>
                  <wp:effectExtent l="0" t="0" r="0" b="0"/>
                  <wp:docPr id="1662220473" name="Image 166222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619500" cy="1552575"/>
                          </a:xfrm>
                          <a:prstGeom prst="rect">
                            <a:avLst/>
                          </a:prstGeom>
                        </pic:spPr>
                      </pic:pic>
                    </a:graphicData>
                  </a:graphic>
                </wp:inline>
              </w:drawing>
            </w:r>
          </w:p>
        </w:tc>
      </w:tr>
    </w:tbl>
    <w:p w14:paraId="6E0F6DF9"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Indicateur de résultats</w:t>
      </w:r>
    </w:p>
    <w:tbl>
      <w:tblPr>
        <w:tblW w:w="9638" w:type="dxa"/>
        <w:tblBorders>
          <w:top w:val="single" w:sz="4" w:space="0" w:color="1B2A4A"/>
          <w:left w:val="single" w:sz="4" w:space="0" w:color="1B2A4A"/>
          <w:bottom w:val="single" w:sz="4" w:space="0" w:color="1B2A4A"/>
          <w:right w:val="single" w:sz="4" w:space="0" w:color="1B2A4A"/>
          <w:insideH w:val="single" w:sz="4" w:space="0" w:color="1B2A4A"/>
          <w:insideV w:val="single" w:sz="4" w:space="0" w:color="1B2A4A"/>
        </w:tblBorders>
        <w:tblCellMar>
          <w:left w:w="10" w:type="dxa"/>
          <w:right w:w="10" w:type="dxa"/>
        </w:tblCellMar>
        <w:tblLook w:val="04A0" w:firstRow="1" w:lastRow="0" w:firstColumn="1" w:lastColumn="0" w:noHBand="0" w:noVBand="1"/>
      </w:tblPr>
      <w:tblGrid>
        <w:gridCol w:w="9638"/>
      </w:tblGrid>
      <w:tr w:rsidR="006E5039" w14:paraId="5C2C5613" w14:textId="77777777">
        <w:tc>
          <w:tcPr>
            <w:tcW w:w="9638" w:type="dxa"/>
            <w:shd w:val="clear" w:color="auto" w:fill="F4F1EC"/>
            <w:tcMar>
              <w:top w:w="200" w:type="dxa"/>
              <w:left w:w="240" w:type="dxa"/>
              <w:bottom w:w="200" w:type="dxa"/>
              <w:right w:w="240" w:type="dxa"/>
            </w:tcMar>
          </w:tcPr>
          <w:p w14:paraId="60FACC70" w14:textId="77777777" w:rsidR="006E5039" w:rsidRDefault="00000000">
            <w:r>
              <w:rPr>
                <w:rFonts w:ascii="Calibri" w:eastAsia="Calibri" w:hAnsi="Calibri" w:cs="Calibri"/>
                <w:b/>
                <w:bCs/>
                <w:color w:val="1B2A4A"/>
                <w:sz w:val="26"/>
                <w:szCs w:val="26"/>
              </w:rPr>
              <w:t>91 % de taux de satisfaction</w:t>
            </w:r>
          </w:p>
          <w:p w14:paraId="1081BC95" w14:textId="77777777" w:rsidR="006E5039" w:rsidRDefault="00000000">
            <w:pPr>
              <w:spacing w:before="60"/>
            </w:pPr>
            <w:r>
              <w:rPr>
                <w:rFonts w:ascii="Calibri" w:eastAsia="Calibri" w:hAnsi="Calibri" w:cs="Calibri"/>
                <w:color w:val="222222"/>
                <w:sz w:val="19"/>
                <w:szCs w:val="19"/>
              </w:rPr>
              <w:t>Mesuré en mai 2026 sur un échantillon de plus de 500 stagiaires accompagnés en un an, dans le cadre de notre partenariat avec Sud Management. Cet indicateur couvre 4 des 5 programmes de ce catalogue (gestion de l'agressivité, formateur occasionnel, management opérationnel, entretiens professionnels) — le programme Formateur occasionnel affichant notamment plus de 90 % de résultats favorables pour la CCI de Brive.</w:t>
            </w:r>
          </w:p>
        </w:tc>
      </w:tr>
    </w:tbl>
    <w:p w14:paraId="0D1446F8"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Accueil des personnes en situation de handicap</w:t>
      </w:r>
    </w:p>
    <w:p w14:paraId="5DF34C51" w14:textId="77777777" w:rsidR="006E5039" w:rsidRDefault="00000000">
      <w:pPr>
        <w:spacing w:after="120"/>
      </w:pPr>
      <w:r>
        <w:rPr>
          <w:rFonts w:ascii="Calibri" w:eastAsia="Calibri" w:hAnsi="Calibri" w:cs="Calibri"/>
          <w:color w:val="222222"/>
        </w:rPr>
        <w:t>Sébastien Savigni est le référent handicap de Savigni Consulting. Nos formations sont conçues pour être accessibles à tous les publics : rythme, supports pédagogiques et modalités d'évaluation peuvent être adaptés selon la nature du handicap. Nous mobilisons, en tant que de besoin, notre réseau de partenaires spécialisés — Agefiph et Cap emploi — pour étudier et mettre en œuvre les adaptations nécessaires. Nous consulter en amont de chaque formation, au 06 24 14 75 85 ou à savigni.consulting@gmail.com.</w:t>
      </w:r>
    </w:p>
    <w:p w14:paraId="59C3B06B"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Financement de votre formation</w:t>
      </w:r>
    </w:p>
    <w:p w14:paraId="4353CF6A" w14:textId="77777777" w:rsidR="006E5039" w:rsidRDefault="00000000">
      <w:pPr>
        <w:spacing w:after="120"/>
      </w:pPr>
      <w:r>
        <w:rPr>
          <w:rFonts w:ascii="Calibri" w:eastAsia="Calibri" w:hAnsi="Calibri" w:cs="Calibri"/>
          <w:color w:val="222222"/>
        </w:rPr>
        <w:t>Nos conseillers formation vous accompagnent : étude personnalisée de votre situation, identification des dispositifs mobilisables (OPCO, plan de développement des compétences…), constitution du dossier et suivi administratif auprès des financeurs.</w:t>
      </w:r>
    </w:p>
    <w:p w14:paraId="0148E77C" w14:textId="77777777" w:rsidR="006E5039" w:rsidRDefault="00000000">
      <w:pPr>
        <w:pBdr>
          <w:bottom w:val="single" w:sz="6" w:space="4" w:color="B8935A"/>
        </w:pBdr>
        <w:spacing w:before="200" w:after="120"/>
      </w:pPr>
      <w:r>
        <w:rPr>
          <w:rFonts w:ascii="Calibri" w:eastAsia="Calibri" w:hAnsi="Calibri" w:cs="Calibri"/>
          <w:b/>
          <w:bCs/>
          <w:color w:val="1B2A4A"/>
          <w:sz w:val="26"/>
          <w:szCs w:val="26"/>
        </w:rPr>
        <w:t>Nous contacter</w:t>
      </w:r>
    </w:p>
    <w:p w14:paraId="64E52895" w14:textId="77777777" w:rsidR="006E5039" w:rsidRDefault="00000000">
      <w:pPr>
        <w:spacing w:after="40"/>
      </w:pPr>
      <w:r>
        <w:rPr>
          <w:rFonts w:ascii="Calibri" w:eastAsia="Calibri" w:hAnsi="Calibri" w:cs="Calibri"/>
          <w:b/>
          <w:bCs/>
          <w:color w:val="1B2A4A"/>
        </w:rPr>
        <w:t xml:space="preserve">Sébastien SAVIGNI — </w:t>
      </w:r>
      <w:r>
        <w:rPr>
          <w:rFonts w:ascii="Calibri" w:eastAsia="Calibri" w:hAnsi="Calibri" w:cs="Calibri"/>
          <w:color w:val="222222"/>
        </w:rPr>
        <w:t>Cabinet de Conseil et Formation</w:t>
      </w:r>
    </w:p>
    <w:p w14:paraId="4652C03C" w14:textId="77777777" w:rsidR="006E5039" w:rsidRDefault="00000000">
      <w:pPr>
        <w:spacing w:after="40"/>
      </w:pPr>
      <w:r>
        <w:rPr>
          <w:rFonts w:ascii="Calibri" w:eastAsia="Calibri" w:hAnsi="Calibri" w:cs="Calibri"/>
          <w:b/>
          <w:bCs/>
          <w:color w:val="1B2A4A"/>
        </w:rPr>
        <w:t xml:space="preserve">Adresse : </w:t>
      </w:r>
      <w:r>
        <w:rPr>
          <w:rFonts w:ascii="Calibri" w:eastAsia="Calibri" w:hAnsi="Calibri" w:cs="Calibri"/>
          <w:color w:val="222222"/>
        </w:rPr>
        <w:t>12 rue Bernard Palissy, 47800 Miramont-de-Guyenne</w:t>
      </w:r>
    </w:p>
    <w:p w14:paraId="3E8BFBD4" w14:textId="1CBA17A9" w:rsidR="006E5039" w:rsidRDefault="00000000">
      <w:pPr>
        <w:spacing w:after="40"/>
      </w:pPr>
      <w:r>
        <w:rPr>
          <w:rFonts w:ascii="Calibri" w:eastAsia="Calibri" w:hAnsi="Calibri" w:cs="Calibri"/>
          <w:b/>
          <w:bCs/>
          <w:color w:val="1B2A4A"/>
        </w:rPr>
        <w:t xml:space="preserve">Téléphone : </w:t>
      </w:r>
      <w:r>
        <w:rPr>
          <w:rFonts w:ascii="Calibri" w:eastAsia="Calibri" w:hAnsi="Calibri" w:cs="Calibri"/>
          <w:color w:val="222222"/>
        </w:rPr>
        <w:t xml:space="preserve">06 24 14 75 85                     </w:t>
      </w:r>
      <w:r>
        <w:rPr>
          <w:rFonts w:ascii="Calibri" w:eastAsia="Calibri" w:hAnsi="Calibri" w:cs="Calibri"/>
          <w:b/>
          <w:bCs/>
          <w:color w:val="1B2A4A"/>
        </w:rPr>
        <w:t xml:space="preserve">E-mail : </w:t>
      </w:r>
      <w:r>
        <w:rPr>
          <w:rFonts w:ascii="Calibri" w:eastAsia="Calibri" w:hAnsi="Calibri" w:cs="Calibri"/>
          <w:color w:val="222222"/>
        </w:rPr>
        <w:t>savigni.consulting@gmail.com</w:t>
      </w:r>
    </w:p>
    <w:p w14:paraId="1B48BE92" w14:textId="77777777" w:rsidR="006E5039" w:rsidRDefault="00000000">
      <w:pPr>
        <w:spacing w:after="40"/>
      </w:pPr>
      <w:r>
        <w:rPr>
          <w:rFonts w:ascii="Calibri" w:eastAsia="Calibri" w:hAnsi="Calibri" w:cs="Calibri"/>
          <w:b/>
          <w:bCs/>
          <w:color w:val="1B2A4A"/>
        </w:rPr>
        <w:t xml:space="preserve">SIRET : </w:t>
      </w:r>
      <w:r>
        <w:rPr>
          <w:rFonts w:ascii="Calibri" w:eastAsia="Calibri" w:hAnsi="Calibri" w:cs="Calibri"/>
          <w:color w:val="222222"/>
        </w:rPr>
        <w:t>513 797 316 00090</w:t>
      </w:r>
    </w:p>
    <w:p w14:paraId="50C3B69D" w14:textId="77777777" w:rsidR="006E5039" w:rsidRDefault="00000000">
      <w:pPr>
        <w:spacing w:after="40"/>
      </w:pPr>
      <w:r>
        <w:rPr>
          <w:rFonts w:ascii="Calibri" w:eastAsia="Calibri" w:hAnsi="Calibri" w:cs="Calibri"/>
          <w:b/>
          <w:bCs/>
          <w:color w:val="1B2A4A"/>
        </w:rPr>
        <w:t xml:space="preserve">Déclaration d'activité : </w:t>
      </w:r>
      <w:r>
        <w:rPr>
          <w:rFonts w:ascii="Calibri" w:eastAsia="Calibri" w:hAnsi="Calibri" w:cs="Calibri"/>
          <w:color w:val="222222"/>
        </w:rPr>
        <w:t>n° 75470130247 auprès du préfet de région Nouvelle-Aquitaine — NAF 8559A</w:t>
      </w:r>
    </w:p>
    <w:p w14:paraId="0E1D6F85" w14:textId="77777778" w:rsidR="006E5039" w:rsidRDefault="00000000">
      <w:pPr>
        <w:spacing w:after="120"/>
      </w:pPr>
      <w:r>
        <w:rPr>
          <w:rFonts w:ascii="Calibri" w:eastAsia="Calibri" w:hAnsi="Calibri" w:cs="Calibri"/>
          <w:i/>
          <w:iCs/>
          <w:color w:val="595959"/>
          <w:sz w:val="16"/>
          <w:szCs w:val="16"/>
        </w:rPr>
        <w:t>Ce numéro d'enregistrement ne vaut pas agrément de l'État. Organisme de Formation Professionnelle Continue non assujetti à TVA (article 261-4-4 du CGI). Membre d'une association agréée par l'administration fiscale acceptant à ce titre le règlement des honoraires par carte bancaire ou par chèques libellés à son nom. Titulaire d'un contrat d'assurance Responsabilité Civile Professionnelle.</w:t>
      </w:r>
    </w:p>
    <w:p w14:paraId="0E1D6F84" w14:textId="77777777" w:rsidR="006E5039" w:rsidRDefault="00000000">
      <w:pPr>
        <w:spacing w:after="120"/>
      </w:pPr>
      <w:r>
        <w:rPr>
          <w:rFonts w:ascii="Calibri" w:eastAsia="Calibri" w:hAnsi="Calibri" w:cs="Calibri"/>
          <w:i/>
          <w:iCs/>
          <w:color w:val="222222"/>
        </w:rPr>
        <w:t>Tarifs exprimés hors taxes (HT) — TVA non applicable, article 261-4-4 du Code général des impôts. Nos conditions générales d'utilisation (CGU) et conditions générales de vente (CGV) sont communiquées avant toute inscription et disponibles sur simple demande.</w:t>
      </w:r>
    </w:p>
    <w:p w14:paraId="1A4BDC38" w14:textId="77777777" w:rsidR="006E5039" w:rsidRDefault="00000000">
      <w:pPr>
        <w:spacing w:before="300"/>
        <w:jc w:val="center"/>
      </w:pPr>
      <w:r>
        <w:rPr>
          <w:noProof/>
        </w:rPr>
        <w:lastRenderedPageBreak/>
        <w:drawing>
          <wp:inline distT="0" distB="0" distL="0" distR="0" wp14:anchorId="364FFD9D" wp14:editId="35C12FA6">
            <wp:extent cx="857250" cy="428625"/>
            <wp:effectExtent l="0" t="0" r="0" b="0"/>
            <wp:docPr id="1774815444" name="Image 177481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857250" cy="428625"/>
                    </a:xfrm>
                    <a:prstGeom prst="rect">
                      <a:avLst/>
                    </a:prstGeom>
                  </pic:spPr>
                </pic:pic>
              </a:graphicData>
            </a:graphic>
          </wp:inline>
        </w:drawing>
      </w:r>
    </w:p>
    <w:p w14:paraId="6B4C0BD6" w14:textId="77777777" w:rsidR="006E5039" w:rsidRDefault="00000000">
      <w:pPr>
        <w:spacing w:before="100"/>
        <w:jc w:val="center"/>
      </w:pPr>
      <w:r>
        <w:rPr>
          <w:rFonts w:ascii="Calibri" w:eastAsia="Calibri" w:hAnsi="Calibri" w:cs="Calibri"/>
          <w:i/>
          <w:iCs/>
          <w:color w:val="6B6B6B"/>
          <w:sz w:val="16"/>
          <w:szCs w:val="16"/>
        </w:rPr>
        <w:t>© Savigni Consulting 2026 — Tous droits réservés</w:t>
      </w:r>
    </w:p>
    <w:sectPr w:rsidR="006E5039">
      <w:headerReference w:type="default" r:id="rId10"/>
      <w:footerReference w:type="default" r:id="rId1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ECC7" w14:textId="77777777" w:rsidR="00163BD7" w:rsidRDefault="00163BD7">
      <w:r>
        <w:separator/>
      </w:r>
    </w:p>
  </w:endnote>
  <w:endnote w:type="continuationSeparator" w:id="0">
    <w:p w14:paraId="200D148A" w14:textId="77777777" w:rsidR="00163BD7" w:rsidRDefault="0016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E4B9" w14:textId="77777777" w:rsidR="006E5039" w:rsidRDefault="00000000">
    <w:pPr>
      <w:pBdr>
        <w:top w:val="single" w:sz="4" w:space="4" w:color="D9D3C7"/>
      </w:pBdr>
      <w:tabs>
        <w:tab w:val="right" w:pos="9026"/>
      </w:tabs>
    </w:pPr>
    <w:r>
      <w:rPr>
        <w:rFonts w:ascii="Calibri" w:eastAsia="Calibri" w:hAnsi="Calibri" w:cs="Calibri"/>
        <w:color w:val="6B6B6B"/>
        <w:sz w:val="14"/>
        <w:szCs w:val="14"/>
      </w:rPr>
      <w:t>Savigni Consulting · savigni.consulting@gmail.com · 06 24 14 75 85 · Version du 10/07/2026</w:t>
    </w:r>
    <w:r>
      <w:rPr>
        <w:rFonts w:ascii="Calibri" w:eastAsia="Calibri" w:hAnsi="Calibri" w:cs="Calibri"/>
        <w:color w:val="6B6B6B"/>
        <w:sz w:val="14"/>
        <w:szCs w:val="14"/>
      </w:rPr>
      <w:tab/>
      <w:t xml:space="preserve">Page </w:t>
    </w:r>
    <w:r>
      <w:rPr>
        <w:rFonts w:ascii="Calibri" w:eastAsia="Calibri" w:hAnsi="Calibri" w:cs="Calibri"/>
        <w:color w:val="6B6B6B"/>
        <w:sz w:val="14"/>
        <w:szCs w:val="14"/>
      </w:rPr>
      <w:fldChar w:fldCharType="begin"/>
    </w:r>
    <w:r>
      <w:rPr>
        <w:rFonts w:ascii="Calibri" w:eastAsia="Calibri" w:hAnsi="Calibri" w:cs="Calibri"/>
        <w:color w:val="6B6B6B"/>
        <w:sz w:val="14"/>
        <w:szCs w:val="14"/>
      </w:rPr>
      <w:instrText>PAGE</w:instrText>
    </w:r>
    <w:r>
      <w:rPr>
        <w:rFonts w:ascii="Calibri" w:eastAsia="Calibri" w:hAnsi="Calibri" w:cs="Calibri"/>
        <w:color w:val="6B6B6B"/>
        <w:sz w:val="14"/>
        <w:szCs w:val="14"/>
      </w:rPr>
      <w:fldChar w:fldCharType="separate"/>
    </w:r>
    <w:r w:rsidR="00DF20F9">
      <w:rPr>
        <w:rFonts w:ascii="Calibri" w:eastAsia="Calibri" w:hAnsi="Calibri" w:cs="Calibri"/>
        <w:noProof/>
        <w:color w:val="6B6B6B"/>
        <w:sz w:val="14"/>
        <w:szCs w:val="14"/>
      </w:rPr>
      <w:t>2</w:t>
    </w:r>
    <w:r>
      <w:rPr>
        <w:rFonts w:ascii="Calibri" w:eastAsia="Calibri" w:hAnsi="Calibri" w:cs="Calibri"/>
        <w:color w:val="6B6B6B"/>
        <w:sz w:val="14"/>
        <w:szCs w:val="14"/>
      </w:rPr>
      <w:fldChar w:fldCharType="end"/>
    </w:r>
    <w:r>
      <w:rPr>
        <w:rFonts w:ascii="Calibri" w:eastAsia="Calibri" w:hAnsi="Calibri" w:cs="Calibri"/>
        <w:color w:val="6B6B6B"/>
        <w:sz w:val="14"/>
        <w:szCs w:val="14"/>
      </w:rPr>
      <w:t xml:space="preserve"> / </w:t>
    </w:r>
    <w:r>
      <w:rPr>
        <w:rFonts w:ascii="Calibri" w:eastAsia="Calibri" w:hAnsi="Calibri" w:cs="Calibri"/>
        <w:color w:val="6B6B6B"/>
        <w:sz w:val="14"/>
        <w:szCs w:val="14"/>
      </w:rPr>
      <w:fldChar w:fldCharType="begin"/>
    </w:r>
    <w:r>
      <w:rPr>
        <w:rFonts w:ascii="Calibri" w:eastAsia="Calibri" w:hAnsi="Calibri" w:cs="Calibri"/>
        <w:color w:val="6B6B6B"/>
        <w:sz w:val="14"/>
        <w:szCs w:val="14"/>
      </w:rPr>
      <w:instrText>NUMPAGES</w:instrText>
    </w:r>
    <w:r>
      <w:rPr>
        <w:rFonts w:ascii="Calibri" w:eastAsia="Calibri" w:hAnsi="Calibri" w:cs="Calibri"/>
        <w:color w:val="6B6B6B"/>
        <w:sz w:val="14"/>
        <w:szCs w:val="14"/>
      </w:rPr>
      <w:fldChar w:fldCharType="separate"/>
    </w:r>
    <w:r w:rsidR="00DF20F9">
      <w:rPr>
        <w:rFonts w:ascii="Calibri" w:eastAsia="Calibri" w:hAnsi="Calibri" w:cs="Calibri"/>
        <w:noProof/>
        <w:color w:val="6B6B6B"/>
        <w:sz w:val="14"/>
        <w:szCs w:val="14"/>
      </w:rPr>
      <w:t>3</w:t>
    </w:r>
    <w:r>
      <w:rPr>
        <w:rFonts w:ascii="Calibri" w:eastAsia="Calibri" w:hAnsi="Calibri" w:cs="Calibri"/>
        <w:color w:val="6B6B6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C2D1" w14:textId="77777777" w:rsidR="00163BD7" w:rsidRDefault="00163BD7">
      <w:r>
        <w:separator/>
      </w:r>
    </w:p>
  </w:footnote>
  <w:footnote w:type="continuationSeparator" w:id="0">
    <w:p w14:paraId="20D6EC14" w14:textId="77777777" w:rsidR="00163BD7" w:rsidRDefault="00163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783"/>
      <w:gridCol w:w="3855"/>
    </w:tblGrid>
    <w:tr w:rsidR="006E5039" w14:paraId="7BEB93DF" w14:textId="77777777">
      <w:tc>
        <w:tcPr>
          <w:tcW w:w="5783" w:type="dxa"/>
          <w:vAlign w:val="center"/>
        </w:tcPr>
        <w:p w14:paraId="3D0007DF" w14:textId="77777777" w:rsidR="006E5039" w:rsidRDefault="00000000">
          <w:r>
            <w:rPr>
              <w:rFonts w:ascii="Calibri" w:eastAsia="Calibri" w:hAnsi="Calibri" w:cs="Calibri"/>
              <w:color w:val="6B6B6B"/>
              <w:sz w:val="14"/>
              <w:szCs w:val="14"/>
            </w:rPr>
            <w:t>SAVIGNI CONSULTING — Catalogue de formation 2026</w:t>
          </w:r>
        </w:p>
      </w:tc>
      <w:tc>
        <w:tcPr>
          <w:tcW w:w="3855" w:type="dxa"/>
          <w:vAlign w:val="center"/>
        </w:tcPr>
        <w:p w14:paraId="453ACD87" w14:textId="77777777" w:rsidR="006E5039" w:rsidRDefault="00000000">
          <w:pPr>
            <w:jc w:val="right"/>
          </w:pPr>
          <w:r>
            <w:rPr>
              <w:rFonts w:ascii="Calibri" w:eastAsia="Calibri" w:hAnsi="Calibri" w:cs="Calibri"/>
              <w:b/>
              <w:bCs/>
              <w:color w:val="B8935A"/>
              <w:sz w:val="14"/>
              <w:szCs w:val="14"/>
            </w:rPr>
            <w:t>Certifié Qualiopi</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456E7"/>
    <w:multiLevelType w:val="hybridMultilevel"/>
    <w:tmpl w:val="A27E46DC"/>
    <w:lvl w:ilvl="0" w:tplc="C032C496">
      <w:start w:val="1"/>
      <w:numFmt w:val="bullet"/>
      <w:lvlText w:val="●"/>
      <w:lvlJc w:val="left"/>
      <w:pPr>
        <w:ind w:left="720" w:hanging="360"/>
      </w:pPr>
    </w:lvl>
    <w:lvl w:ilvl="1" w:tplc="4078BB96">
      <w:start w:val="1"/>
      <w:numFmt w:val="bullet"/>
      <w:lvlText w:val="○"/>
      <w:lvlJc w:val="left"/>
      <w:pPr>
        <w:ind w:left="1440" w:hanging="360"/>
      </w:pPr>
    </w:lvl>
    <w:lvl w:ilvl="2" w:tplc="D8CC8BF2">
      <w:start w:val="1"/>
      <w:numFmt w:val="bullet"/>
      <w:lvlText w:val="■"/>
      <w:lvlJc w:val="left"/>
      <w:pPr>
        <w:ind w:left="2160" w:hanging="360"/>
      </w:pPr>
    </w:lvl>
    <w:lvl w:ilvl="3" w:tplc="660EBC08">
      <w:start w:val="1"/>
      <w:numFmt w:val="bullet"/>
      <w:lvlText w:val="●"/>
      <w:lvlJc w:val="left"/>
      <w:pPr>
        <w:ind w:left="2880" w:hanging="360"/>
      </w:pPr>
    </w:lvl>
    <w:lvl w:ilvl="4" w:tplc="EF82EB04">
      <w:start w:val="1"/>
      <w:numFmt w:val="bullet"/>
      <w:lvlText w:val="○"/>
      <w:lvlJc w:val="left"/>
      <w:pPr>
        <w:ind w:left="3600" w:hanging="360"/>
      </w:pPr>
    </w:lvl>
    <w:lvl w:ilvl="5" w:tplc="B8A07394">
      <w:start w:val="1"/>
      <w:numFmt w:val="bullet"/>
      <w:lvlText w:val="■"/>
      <w:lvlJc w:val="left"/>
      <w:pPr>
        <w:ind w:left="4320" w:hanging="360"/>
      </w:pPr>
    </w:lvl>
    <w:lvl w:ilvl="6" w:tplc="859E67E0">
      <w:start w:val="1"/>
      <w:numFmt w:val="bullet"/>
      <w:lvlText w:val="●"/>
      <w:lvlJc w:val="left"/>
      <w:pPr>
        <w:ind w:left="5040" w:hanging="360"/>
      </w:pPr>
    </w:lvl>
    <w:lvl w:ilvl="7" w:tplc="7918F412">
      <w:start w:val="1"/>
      <w:numFmt w:val="bullet"/>
      <w:lvlText w:val="●"/>
      <w:lvlJc w:val="left"/>
      <w:pPr>
        <w:ind w:left="5760" w:hanging="360"/>
      </w:pPr>
    </w:lvl>
    <w:lvl w:ilvl="8" w:tplc="09BE1E70">
      <w:start w:val="1"/>
      <w:numFmt w:val="bullet"/>
      <w:lvlText w:val="●"/>
      <w:lvlJc w:val="left"/>
      <w:pPr>
        <w:ind w:left="6480" w:hanging="360"/>
      </w:pPr>
    </w:lvl>
  </w:abstractNum>
  <w:num w:numId="1" w16cid:durableId="4347919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039"/>
    <w:rsid w:val="00090577"/>
    <w:rsid w:val="00163BD7"/>
    <w:rsid w:val="00197E13"/>
    <w:rsid w:val="003740C5"/>
    <w:rsid w:val="00507F6A"/>
    <w:rsid w:val="006E5039"/>
    <w:rsid w:val="007D09FE"/>
    <w:rsid w:val="009F1C23"/>
    <w:rsid w:val="00DF20F9"/>
    <w:rsid w:val="00F8655B"/>
    <w:rsid w:val="00FD68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3E68"/>
  <w15:docId w15:val="{A68B36B9-9DCB-45B9-BF46-08FCDE47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2703</Words>
  <Characters>14869</Characters>
  <Application>Microsoft Office Word</Application>
  <DocSecurity>0</DocSecurity>
  <Lines>123</Lines>
  <Paragraphs>35</Paragraphs>
  <ScaleCrop>false</ScaleCrop>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Sébastien Savigni</cp:lastModifiedBy>
  <cp:revision>2</cp:revision>
  <dcterms:created xsi:type="dcterms:W3CDTF">2026-08-22T13:51:00Z</dcterms:created>
  <dcterms:modified xsi:type="dcterms:W3CDTF">2026-08-22T13:51:00Z</dcterms:modified>
</cp:coreProperties>
</file>